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D0D0B" w14:textId="4050E3D7" w:rsidR="004F6397" w:rsidRPr="002F45CB" w:rsidRDefault="00AB2760" w:rsidP="009B544E">
      <w:pPr>
        <w:pStyle w:val="Heading1"/>
        <w:rPr>
          <w:rFonts w:ascii="Sylfaen" w:hAnsi="Sylfaen"/>
          <w:sz w:val="20"/>
          <w:szCs w:val="20"/>
          <w:lang w:val="ka-GE"/>
        </w:rPr>
      </w:pPr>
      <w:r>
        <w:rPr>
          <w:rFonts w:ascii="Sylfaen" w:hAnsi="Sylfaen" w:cs="Sylfaen"/>
          <w:sz w:val="20"/>
          <w:szCs w:val="20"/>
          <w:lang w:val="ka-GE"/>
        </w:rPr>
        <w:t>4.3.1 ინდიკატორ</w:t>
      </w:r>
      <w:r w:rsidR="004F6397" w:rsidRPr="002F45CB">
        <w:rPr>
          <w:rFonts w:ascii="Sylfaen" w:hAnsi="Sylfaen" w:cs="Sylfaen"/>
          <w:sz w:val="20"/>
          <w:szCs w:val="20"/>
          <w:lang w:val="ka-GE"/>
        </w:rPr>
        <w:t>ის</w:t>
      </w:r>
      <w:r w:rsidR="004F6397" w:rsidRPr="002F45CB">
        <w:rPr>
          <w:rFonts w:ascii="Sylfaen" w:hAnsi="Sylfaen"/>
          <w:sz w:val="20"/>
          <w:szCs w:val="20"/>
          <w:lang w:val="ka-GE"/>
        </w:rPr>
        <w:t xml:space="preserve"> </w:t>
      </w:r>
      <w:r>
        <w:rPr>
          <w:rFonts w:ascii="Sylfaen" w:hAnsi="Sylfaen" w:cs="Sylfaen"/>
          <w:sz w:val="20"/>
          <w:szCs w:val="20"/>
          <w:lang w:val="ka-GE"/>
        </w:rPr>
        <w:t>პასპორტი</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9"/>
        <w:gridCol w:w="1472"/>
        <w:gridCol w:w="1847"/>
        <w:gridCol w:w="1922"/>
        <w:gridCol w:w="2190"/>
      </w:tblGrid>
      <w:tr w:rsidR="004F6397" w:rsidRPr="002F45CB" w14:paraId="50CDF7E9" w14:textId="77777777" w:rsidTr="00AB2760">
        <w:trPr>
          <w:trHeight w:val="645"/>
        </w:trPr>
        <w:tc>
          <w:tcPr>
            <w:tcW w:w="2209" w:type="dxa"/>
            <w:shd w:val="clear" w:color="auto" w:fill="70AD47"/>
            <w:vAlign w:val="center"/>
          </w:tcPr>
          <w:p w14:paraId="727A250D" w14:textId="3313E8E7" w:rsidR="009216FC" w:rsidRPr="002F45CB" w:rsidRDefault="009216FC" w:rsidP="00273F6F">
            <w:pPr>
              <w:pStyle w:val="NoSpacing"/>
              <w:jc w:val="center"/>
              <w:rPr>
                <w:rFonts w:ascii="Sylfaen" w:hAnsi="Sylfaen" w:cs="Calibri"/>
                <w:b/>
                <w:sz w:val="20"/>
                <w:szCs w:val="20"/>
                <w:lang w:val="ka-GE"/>
              </w:rPr>
            </w:pPr>
            <w:r w:rsidRPr="002F45CB">
              <w:rPr>
                <w:rFonts w:ascii="Sylfaen" w:hAnsi="Sylfaen" w:cs="Sylfaen"/>
                <w:b/>
                <w:sz w:val="20"/>
                <w:szCs w:val="20"/>
                <w:lang w:val="ka-GE"/>
              </w:rPr>
              <w:t>ინდიკატორის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დასახელება</w:t>
            </w:r>
          </w:p>
        </w:tc>
        <w:tc>
          <w:tcPr>
            <w:tcW w:w="7431" w:type="dxa"/>
            <w:gridSpan w:val="4"/>
            <w:shd w:val="clear" w:color="auto" w:fill="E2EFD9"/>
            <w:vAlign w:val="center"/>
          </w:tcPr>
          <w:p w14:paraId="52EC5D8E" w14:textId="3E7BEC12" w:rsidR="009216FC" w:rsidRPr="002F45CB" w:rsidRDefault="00C33504" w:rsidP="00273F6F">
            <w:pPr>
              <w:pStyle w:val="NoSpacing"/>
              <w:jc w:val="both"/>
              <w:rPr>
                <w:rFonts w:ascii="Sylfaen" w:eastAsia="Times New Roman" w:hAnsi="Sylfaen"/>
                <w:sz w:val="20"/>
                <w:szCs w:val="20"/>
                <w:lang w:val="ka-GE"/>
              </w:rPr>
            </w:pPr>
            <w:r w:rsidRPr="00C33504">
              <w:rPr>
                <w:rFonts w:ascii="Sylfaen" w:eastAsia="Times New Roman" w:hAnsi="Sylfaen"/>
                <w:sz w:val="20"/>
                <w:szCs w:val="20"/>
                <w:lang w:val="ka-GE"/>
              </w:rPr>
              <w:t xml:space="preserve">დაბრუნებული მიგრანტების პროცენტული მაჩვენებელი, რომელებიც ინფორმირებული არიან </w:t>
            </w:r>
            <w:proofErr w:type="spellStart"/>
            <w:r w:rsidRPr="00C33504">
              <w:rPr>
                <w:rFonts w:ascii="Sylfaen" w:eastAsia="Times New Roman" w:hAnsi="Sylfaen"/>
                <w:sz w:val="20"/>
                <w:szCs w:val="20"/>
                <w:lang w:val="ka-GE"/>
              </w:rPr>
              <w:t>სარეინტეგრაციო</w:t>
            </w:r>
            <w:proofErr w:type="spellEnd"/>
            <w:r w:rsidRPr="00C33504">
              <w:rPr>
                <w:rFonts w:ascii="Sylfaen" w:eastAsia="Times New Roman" w:hAnsi="Sylfaen"/>
                <w:sz w:val="20"/>
                <w:szCs w:val="20"/>
                <w:lang w:val="ka-GE"/>
              </w:rPr>
              <w:t xml:space="preserve"> პროგრამების შესახებ</w:t>
            </w:r>
          </w:p>
        </w:tc>
      </w:tr>
      <w:tr w:rsidR="00A317F1" w:rsidRPr="002F45CB" w14:paraId="4F231326" w14:textId="77777777" w:rsidTr="00AB2760">
        <w:trPr>
          <w:trHeight w:val="345"/>
        </w:trPr>
        <w:tc>
          <w:tcPr>
            <w:tcW w:w="2209" w:type="dxa"/>
            <w:vMerge w:val="restart"/>
            <w:shd w:val="clear" w:color="auto" w:fill="70AD47"/>
            <w:vAlign w:val="center"/>
          </w:tcPr>
          <w:p w14:paraId="6A1F6D04" w14:textId="7EDD727F" w:rsidR="002D2C8A" w:rsidRDefault="00A317F1" w:rsidP="002D2C8A">
            <w:pPr>
              <w:pStyle w:val="NoSpacing"/>
              <w:jc w:val="center"/>
              <w:rPr>
                <w:rFonts w:ascii="Sylfaen" w:hAnsi="Sylfaen" w:cs="Calibri"/>
                <w:b/>
                <w:sz w:val="20"/>
                <w:szCs w:val="20"/>
                <w:lang w:val="ka-GE"/>
              </w:rPr>
            </w:pPr>
            <w:r w:rsidRPr="002F45CB">
              <w:rPr>
                <w:rFonts w:ascii="Sylfaen" w:hAnsi="Sylfaen" w:cs="Sylfaen"/>
                <w:b/>
                <w:sz w:val="20"/>
                <w:szCs w:val="20"/>
                <w:lang w:val="ka-GE"/>
              </w:rPr>
              <w:t>ინდიკატორის</w:t>
            </w:r>
          </w:p>
          <w:p w14:paraId="5F6989C6" w14:textId="388391A2" w:rsidR="00A317F1" w:rsidRPr="002F45CB" w:rsidRDefault="00873706" w:rsidP="002D2C8A">
            <w:pPr>
              <w:pStyle w:val="NoSpacing"/>
              <w:jc w:val="center"/>
              <w:rPr>
                <w:rFonts w:ascii="Sylfaen" w:hAnsi="Sylfaen" w:cs="Calibri"/>
                <w:b/>
                <w:sz w:val="20"/>
                <w:szCs w:val="20"/>
                <w:lang w:val="ka-GE"/>
              </w:rPr>
            </w:pPr>
            <w:r w:rsidRPr="002F45CB">
              <w:rPr>
                <w:rFonts w:ascii="Sylfaen" w:hAnsi="Sylfaen" w:cs="Sylfaen"/>
                <w:b/>
                <w:sz w:val="20"/>
                <w:szCs w:val="20"/>
                <w:lang w:val="ka-GE"/>
              </w:rPr>
              <w:t>ტიპი</w:t>
            </w:r>
          </w:p>
        </w:tc>
        <w:tc>
          <w:tcPr>
            <w:tcW w:w="3319" w:type="dxa"/>
            <w:gridSpan w:val="2"/>
            <w:shd w:val="clear" w:color="auto" w:fill="70AD47"/>
            <w:vAlign w:val="center"/>
          </w:tcPr>
          <w:p w14:paraId="6ED75C39" w14:textId="2C4685EF" w:rsidR="00A317F1" w:rsidRPr="002F45CB" w:rsidRDefault="00A317F1" w:rsidP="00873706">
            <w:pPr>
              <w:spacing w:beforeLines="60" w:before="144" w:after="6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გავლენის</w:t>
            </w:r>
            <w:r w:rsidR="001F6548" w:rsidRPr="002F45CB">
              <w:rPr>
                <w:rFonts w:ascii="Sylfaen" w:hAnsi="Sylfaen" w:cs="Calibri"/>
                <w:b/>
                <w:color w:val="000000"/>
                <w:sz w:val="20"/>
                <w:szCs w:val="20"/>
                <w:lang w:val="ka-GE"/>
              </w:rPr>
              <w:t xml:space="preserve"> </w:t>
            </w:r>
          </w:p>
        </w:tc>
        <w:tc>
          <w:tcPr>
            <w:tcW w:w="4112" w:type="dxa"/>
            <w:gridSpan w:val="2"/>
            <w:shd w:val="clear" w:color="auto" w:fill="70AD47"/>
            <w:vAlign w:val="center"/>
          </w:tcPr>
          <w:p w14:paraId="56F9FB1B" w14:textId="288CDE85" w:rsidR="00A317F1" w:rsidRPr="002F45CB" w:rsidRDefault="00D81CE6" w:rsidP="00873706">
            <w:pPr>
              <w:spacing w:beforeLines="60" w:before="144" w:after="6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ამოცანის</w:t>
            </w:r>
            <w:r w:rsidRPr="002F45CB">
              <w:rPr>
                <w:rFonts w:ascii="Sylfaen" w:hAnsi="Sylfaen" w:cs="Calibri"/>
                <w:b/>
                <w:color w:val="000000"/>
                <w:sz w:val="20"/>
                <w:szCs w:val="20"/>
                <w:lang w:val="ka-GE"/>
              </w:rPr>
              <w:t xml:space="preserve"> </w:t>
            </w:r>
            <w:r w:rsidRPr="002F45CB">
              <w:rPr>
                <w:rFonts w:ascii="Sylfaen" w:hAnsi="Sylfaen" w:cs="Sylfaen"/>
                <w:b/>
                <w:color w:val="000000"/>
                <w:sz w:val="20"/>
                <w:szCs w:val="20"/>
                <w:lang w:val="ka-GE"/>
              </w:rPr>
              <w:t>შედეგის</w:t>
            </w:r>
            <w:r w:rsidR="001F6548" w:rsidRPr="002F45CB">
              <w:rPr>
                <w:rFonts w:ascii="Sylfaen" w:hAnsi="Sylfaen" w:cs="Calibri"/>
                <w:b/>
                <w:color w:val="000000"/>
                <w:sz w:val="20"/>
                <w:szCs w:val="20"/>
                <w:lang w:val="ka-GE"/>
              </w:rPr>
              <w:t xml:space="preserve"> </w:t>
            </w:r>
          </w:p>
        </w:tc>
      </w:tr>
      <w:tr w:rsidR="00A317F1" w:rsidRPr="002F45CB" w14:paraId="4C7620D7" w14:textId="77777777" w:rsidTr="00AB2760">
        <w:trPr>
          <w:trHeight w:val="253"/>
        </w:trPr>
        <w:tc>
          <w:tcPr>
            <w:tcW w:w="2209" w:type="dxa"/>
            <w:vMerge/>
            <w:shd w:val="clear" w:color="auto" w:fill="70AD47"/>
            <w:vAlign w:val="center"/>
          </w:tcPr>
          <w:p w14:paraId="0FA27891" w14:textId="77777777" w:rsidR="00A317F1" w:rsidRPr="002F45CB" w:rsidRDefault="00A317F1" w:rsidP="00873706">
            <w:pPr>
              <w:spacing w:beforeLines="60" w:before="144" w:after="0" w:line="240" w:lineRule="auto"/>
              <w:rPr>
                <w:rFonts w:ascii="Sylfaen" w:hAnsi="Sylfaen" w:cs="Calibri"/>
                <w:b/>
                <w:color w:val="000000"/>
                <w:sz w:val="20"/>
                <w:szCs w:val="20"/>
                <w:lang w:val="ka-GE"/>
              </w:rPr>
            </w:pPr>
          </w:p>
        </w:tc>
        <w:tc>
          <w:tcPr>
            <w:tcW w:w="3319" w:type="dxa"/>
            <w:gridSpan w:val="2"/>
            <w:shd w:val="clear" w:color="auto" w:fill="E2EFD9"/>
            <w:vAlign w:val="center"/>
          </w:tcPr>
          <w:p w14:paraId="66F80B65" w14:textId="51A0A58B" w:rsidR="00A317F1" w:rsidRPr="002F45CB" w:rsidRDefault="00A317F1" w:rsidP="00873706">
            <w:pPr>
              <w:spacing w:beforeLines="60" w:before="144" w:after="60" w:line="240" w:lineRule="auto"/>
              <w:jc w:val="center"/>
              <w:rPr>
                <w:rFonts w:ascii="Sylfaen" w:hAnsi="Sylfaen" w:cs="Calibri"/>
                <w:b/>
                <w:color w:val="000000"/>
                <w:sz w:val="20"/>
                <w:szCs w:val="20"/>
                <w:lang w:val="ka-GE"/>
              </w:rPr>
            </w:pPr>
          </w:p>
        </w:tc>
        <w:tc>
          <w:tcPr>
            <w:tcW w:w="4112" w:type="dxa"/>
            <w:gridSpan w:val="2"/>
            <w:shd w:val="clear" w:color="auto" w:fill="E2EFD9"/>
            <w:vAlign w:val="center"/>
          </w:tcPr>
          <w:p w14:paraId="54DA0EC9" w14:textId="73517C74" w:rsidR="00A317F1" w:rsidRPr="002F45CB" w:rsidRDefault="00C553A0" w:rsidP="00873706">
            <w:pPr>
              <w:spacing w:beforeLines="60" w:before="144" w:after="60" w:line="240" w:lineRule="auto"/>
              <w:jc w:val="center"/>
              <w:rPr>
                <w:rFonts w:ascii="Sylfaen" w:hAnsi="Sylfaen" w:cs="Calibri"/>
                <w:b/>
                <w:color w:val="000000"/>
                <w:sz w:val="20"/>
                <w:szCs w:val="20"/>
                <w:lang w:val="ka-GE"/>
              </w:rPr>
            </w:pPr>
            <w:r w:rsidRPr="002F45CB">
              <w:rPr>
                <w:rFonts w:ascii="Sylfaen" w:hAnsi="Sylfaen" w:cs="Calibri"/>
                <w:b/>
                <w:sz w:val="20"/>
                <w:szCs w:val="20"/>
                <w:lang w:val="ka-GE"/>
              </w:rPr>
              <w:t>√</w:t>
            </w:r>
          </w:p>
        </w:tc>
      </w:tr>
      <w:tr w:rsidR="004F6397" w:rsidRPr="002F45CB" w14:paraId="36F696A3" w14:textId="77777777" w:rsidTr="00AB2760">
        <w:trPr>
          <w:trHeight w:val="1250"/>
        </w:trPr>
        <w:tc>
          <w:tcPr>
            <w:tcW w:w="2209" w:type="dxa"/>
            <w:shd w:val="clear" w:color="auto" w:fill="70AD47"/>
            <w:vAlign w:val="center"/>
          </w:tcPr>
          <w:p w14:paraId="6AD6C08E" w14:textId="1AED41B3" w:rsidR="009216FC" w:rsidRPr="002F45CB" w:rsidRDefault="009216FC" w:rsidP="00273F6F">
            <w:pPr>
              <w:pStyle w:val="NoSpacing"/>
              <w:jc w:val="center"/>
              <w:rPr>
                <w:rFonts w:ascii="Sylfaen" w:hAnsi="Sylfaen" w:cs="Calibri"/>
                <w:b/>
                <w:sz w:val="20"/>
                <w:szCs w:val="20"/>
                <w:lang w:val="ka-GE"/>
              </w:rPr>
            </w:pPr>
            <w:r w:rsidRPr="002F45CB">
              <w:rPr>
                <w:rFonts w:ascii="Sylfaen" w:hAnsi="Sylfaen" w:cs="Sylfaen"/>
                <w:b/>
                <w:sz w:val="20"/>
                <w:szCs w:val="20"/>
                <w:lang w:val="ka-GE"/>
              </w:rPr>
              <w:t>ინდიკატორის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კავშირი</w:t>
            </w:r>
            <w:r w:rsidRPr="002F45CB">
              <w:rPr>
                <w:rFonts w:ascii="Sylfaen" w:hAnsi="Sylfaen" w:cs="Calibri"/>
                <w:b/>
                <w:sz w:val="20"/>
                <w:szCs w:val="20"/>
                <w:lang w:val="ka-GE"/>
              </w:rPr>
              <w:t xml:space="preserve"> </w:t>
            </w:r>
            <w:r w:rsidRPr="002F45CB">
              <w:rPr>
                <w:rFonts w:ascii="Sylfaen" w:hAnsi="Sylfaen" w:cs="Sylfaen"/>
                <w:b/>
                <w:sz w:val="20"/>
                <w:szCs w:val="20"/>
                <w:lang w:val="ka-GE"/>
              </w:rPr>
              <w:t>სტრატეგიის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მიზანთან</w:t>
            </w:r>
            <w:r w:rsidR="00111119" w:rsidRPr="002F45CB">
              <w:rPr>
                <w:rFonts w:ascii="Sylfaen" w:hAnsi="Sylfaen" w:cs="Calibri"/>
                <w:b/>
                <w:sz w:val="20"/>
                <w:szCs w:val="20"/>
                <w:lang w:val="ka-GE"/>
              </w:rPr>
              <w:t xml:space="preserve"> </w:t>
            </w:r>
            <w:r w:rsidRPr="002F45CB">
              <w:rPr>
                <w:rFonts w:ascii="Sylfaen" w:hAnsi="Sylfaen" w:cs="Calibri"/>
                <w:b/>
                <w:sz w:val="20"/>
                <w:szCs w:val="20"/>
                <w:lang w:val="ka-GE"/>
              </w:rPr>
              <w:t>/</w:t>
            </w:r>
            <w:r w:rsidR="00833EA4" w:rsidRPr="002F45CB">
              <w:rPr>
                <w:rFonts w:ascii="Sylfaen" w:hAnsi="Sylfaen" w:cs="Calibri"/>
                <w:b/>
                <w:sz w:val="20"/>
                <w:szCs w:val="20"/>
                <w:lang w:val="ka-GE"/>
              </w:rPr>
              <w:t xml:space="preserve">  </w:t>
            </w:r>
            <w:r w:rsidRPr="002F45CB">
              <w:rPr>
                <w:rFonts w:ascii="Sylfaen" w:hAnsi="Sylfaen" w:cs="Sylfaen"/>
                <w:b/>
                <w:sz w:val="20"/>
                <w:szCs w:val="20"/>
                <w:lang w:val="ka-GE"/>
              </w:rPr>
              <w:t>ამოცანასთან</w:t>
            </w:r>
          </w:p>
        </w:tc>
        <w:tc>
          <w:tcPr>
            <w:tcW w:w="7431" w:type="dxa"/>
            <w:gridSpan w:val="4"/>
            <w:shd w:val="clear" w:color="auto" w:fill="E2EFD9"/>
            <w:vAlign w:val="center"/>
          </w:tcPr>
          <w:p w14:paraId="4BA5E95E" w14:textId="314B5608" w:rsidR="009216FC" w:rsidRPr="002F45CB" w:rsidRDefault="00C33504" w:rsidP="00273F6F">
            <w:pPr>
              <w:pStyle w:val="NoSpacing"/>
              <w:jc w:val="both"/>
              <w:rPr>
                <w:rFonts w:ascii="Sylfaen" w:hAnsi="Sylfaen" w:cs="Calibri"/>
                <w:color w:val="FF0000"/>
                <w:sz w:val="20"/>
                <w:szCs w:val="20"/>
                <w:lang w:val="ka-GE"/>
              </w:rPr>
            </w:pPr>
            <w:r w:rsidRPr="00C33504">
              <w:rPr>
                <w:rFonts w:ascii="Sylfaen" w:hAnsi="Sylfaen" w:cs="Sylfaen"/>
                <w:sz w:val="20"/>
                <w:szCs w:val="20"/>
                <w:lang w:val="ka-GE"/>
              </w:rPr>
              <w:t xml:space="preserve">საზოგადოების ცნობიერების ამაღლება საქართველოში არსებული </w:t>
            </w:r>
            <w:proofErr w:type="spellStart"/>
            <w:r w:rsidRPr="00C33504">
              <w:rPr>
                <w:rFonts w:ascii="Sylfaen" w:hAnsi="Sylfaen" w:cs="Sylfaen"/>
                <w:sz w:val="20"/>
                <w:szCs w:val="20"/>
                <w:lang w:val="ka-GE"/>
              </w:rPr>
              <w:t>სარეინტეგრაციო</w:t>
            </w:r>
            <w:proofErr w:type="spellEnd"/>
            <w:r w:rsidRPr="00C33504">
              <w:rPr>
                <w:rFonts w:ascii="Sylfaen" w:hAnsi="Sylfaen" w:cs="Sylfaen"/>
                <w:sz w:val="20"/>
                <w:szCs w:val="20"/>
                <w:lang w:val="ka-GE"/>
              </w:rPr>
              <w:t xml:space="preserve"> შესაძლებლობების შესახებ</w:t>
            </w:r>
          </w:p>
        </w:tc>
      </w:tr>
      <w:tr w:rsidR="004F6397" w:rsidRPr="002F45CB" w14:paraId="7E79B100" w14:textId="77777777" w:rsidTr="00AB2760">
        <w:trPr>
          <w:trHeight w:val="675"/>
        </w:trPr>
        <w:tc>
          <w:tcPr>
            <w:tcW w:w="2209" w:type="dxa"/>
            <w:shd w:val="clear" w:color="auto" w:fill="70AD47"/>
            <w:vAlign w:val="center"/>
          </w:tcPr>
          <w:p w14:paraId="2CFDBCBD" w14:textId="1BF4F20D" w:rsidR="00377F8E" w:rsidRPr="002F45CB" w:rsidRDefault="009216FC" w:rsidP="00273F6F">
            <w:pPr>
              <w:pStyle w:val="NoSpacing"/>
              <w:jc w:val="center"/>
              <w:rPr>
                <w:rFonts w:ascii="Sylfaen" w:hAnsi="Sylfaen" w:cs="Calibri"/>
                <w:b/>
                <w:sz w:val="20"/>
                <w:szCs w:val="20"/>
                <w:lang w:val="ka-GE"/>
              </w:rPr>
            </w:pPr>
            <w:r w:rsidRPr="002F45CB">
              <w:rPr>
                <w:rFonts w:ascii="Sylfaen" w:hAnsi="Sylfaen" w:cs="Sylfaen"/>
                <w:b/>
                <w:sz w:val="20"/>
                <w:szCs w:val="20"/>
                <w:lang w:val="ka-GE"/>
              </w:rPr>
              <w:t>ინდიკატორის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აღწერა</w:t>
            </w:r>
          </w:p>
        </w:tc>
        <w:tc>
          <w:tcPr>
            <w:tcW w:w="7431" w:type="dxa"/>
            <w:gridSpan w:val="4"/>
            <w:shd w:val="clear" w:color="auto" w:fill="E2EFD9"/>
            <w:vAlign w:val="center"/>
          </w:tcPr>
          <w:p w14:paraId="1D3E6A1E" w14:textId="122EEDB1" w:rsidR="009216FC" w:rsidRPr="002F45CB" w:rsidRDefault="00814C54" w:rsidP="00432BA4">
            <w:pPr>
              <w:pStyle w:val="NoSpacing"/>
              <w:jc w:val="both"/>
              <w:rPr>
                <w:rFonts w:ascii="Sylfaen" w:hAnsi="Sylfaen" w:cs="Calibri"/>
                <w:sz w:val="20"/>
                <w:szCs w:val="20"/>
                <w:lang w:val="ka-GE"/>
              </w:rPr>
            </w:pPr>
            <w:r>
              <w:rPr>
                <w:rFonts w:ascii="Sylfaen" w:hAnsi="Sylfaen" w:cs="Calibri"/>
                <w:sz w:val="20"/>
                <w:szCs w:val="20"/>
                <w:lang w:val="ka-GE"/>
              </w:rPr>
              <w:t>მოცემული ინდიკატორის მეშვეობით იზომება დაბრუნებული მიგრანტების ინფორმირებულობ</w:t>
            </w:r>
            <w:r w:rsidR="0024198E">
              <w:rPr>
                <w:rFonts w:ascii="Sylfaen" w:hAnsi="Sylfaen" w:cs="Calibri"/>
                <w:sz w:val="20"/>
                <w:szCs w:val="20"/>
                <w:lang w:val="ka-GE"/>
              </w:rPr>
              <w:t>ის დონე</w:t>
            </w:r>
            <w:r>
              <w:rPr>
                <w:rFonts w:ascii="Sylfaen" w:hAnsi="Sylfaen" w:cs="Calibri"/>
                <w:sz w:val="20"/>
                <w:szCs w:val="20"/>
                <w:lang w:val="ka-GE"/>
              </w:rPr>
              <w:t xml:space="preserve"> (როგორც სახელმწიფო ისე საერთაშორისო ორგანიზაციების) </w:t>
            </w:r>
            <w:proofErr w:type="spellStart"/>
            <w:r>
              <w:rPr>
                <w:rFonts w:ascii="Sylfaen" w:hAnsi="Sylfaen" w:cs="Calibri"/>
                <w:sz w:val="20"/>
                <w:szCs w:val="20"/>
                <w:lang w:val="ka-GE"/>
              </w:rPr>
              <w:t>სარეინტეგრაციო</w:t>
            </w:r>
            <w:proofErr w:type="spellEnd"/>
            <w:r>
              <w:rPr>
                <w:rFonts w:ascii="Sylfaen" w:hAnsi="Sylfaen" w:cs="Calibri"/>
                <w:sz w:val="20"/>
                <w:szCs w:val="20"/>
                <w:lang w:val="ka-GE"/>
              </w:rPr>
              <w:t xml:space="preserve"> პროგრამების შესახებ</w:t>
            </w:r>
            <w:r w:rsidR="0024198E">
              <w:rPr>
                <w:rFonts w:ascii="Sylfaen" w:hAnsi="Sylfaen" w:cs="Calibri"/>
                <w:sz w:val="20"/>
                <w:szCs w:val="20"/>
              </w:rPr>
              <w:t>.</w:t>
            </w:r>
          </w:p>
        </w:tc>
      </w:tr>
      <w:tr w:rsidR="004F6397" w:rsidRPr="002F45CB" w14:paraId="7A318838" w14:textId="77777777" w:rsidTr="00AB2760">
        <w:trPr>
          <w:trHeight w:val="675"/>
        </w:trPr>
        <w:tc>
          <w:tcPr>
            <w:tcW w:w="2209" w:type="dxa"/>
            <w:shd w:val="clear" w:color="auto" w:fill="70AD47"/>
            <w:vAlign w:val="center"/>
          </w:tcPr>
          <w:p w14:paraId="1D883E5E" w14:textId="77A51D7D" w:rsidR="009216FC" w:rsidRPr="002F45CB" w:rsidRDefault="00B95535" w:rsidP="00273F6F">
            <w:pPr>
              <w:pStyle w:val="NoSpacing"/>
              <w:jc w:val="center"/>
              <w:rPr>
                <w:rFonts w:ascii="Sylfaen" w:hAnsi="Sylfaen" w:cs="Calibri"/>
                <w:b/>
                <w:color w:val="000000"/>
                <w:sz w:val="20"/>
                <w:szCs w:val="20"/>
                <w:lang w:val="ka-GE"/>
              </w:rPr>
            </w:pPr>
            <w:r w:rsidRPr="002F45CB">
              <w:rPr>
                <w:rFonts w:ascii="Sylfaen" w:hAnsi="Sylfaen" w:cs="Sylfaen"/>
                <w:b/>
                <w:sz w:val="20"/>
                <w:szCs w:val="20"/>
                <w:lang w:val="ka-GE"/>
              </w:rPr>
              <w:t>დადასტურების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წყარო</w:t>
            </w:r>
          </w:p>
        </w:tc>
        <w:tc>
          <w:tcPr>
            <w:tcW w:w="7431" w:type="dxa"/>
            <w:gridSpan w:val="4"/>
            <w:shd w:val="clear" w:color="auto" w:fill="E2EFD9"/>
            <w:vAlign w:val="center"/>
          </w:tcPr>
          <w:p w14:paraId="0ECD6F3F" w14:textId="7980C834" w:rsidR="009216FC" w:rsidRPr="00C06FE8" w:rsidRDefault="00C33504" w:rsidP="00A6486A">
            <w:pPr>
              <w:pStyle w:val="NoSpacing"/>
              <w:rPr>
                <w:rFonts w:ascii="Sylfaen" w:hAnsi="Sylfaen" w:cs="Sylfaen"/>
                <w:sz w:val="20"/>
                <w:szCs w:val="20"/>
                <w:lang w:val="ka-GE"/>
              </w:rPr>
            </w:pPr>
            <w:r w:rsidRPr="00C33504">
              <w:rPr>
                <w:rFonts w:ascii="Sylfaen" w:hAnsi="Sylfaen" w:cs="Sylfaen"/>
                <w:sz w:val="20"/>
                <w:szCs w:val="20"/>
                <w:lang w:val="ka-GE"/>
              </w:rPr>
              <w:t>შესაბამისი კვლევის ანგარიში</w:t>
            </w:r>
          </w:p>
        </w:tc>
      </w:tr>
      <w:tr w:rsidR="0092392A" w:rsidRPr="002F45CB" w14:paraId="1ED21174" w14:textId="77777777" w:rsidTr="00AB2760">
        <w:tc>
          <w:tcPr>
            <w:tcW w:w="2209" w:type="dxa"/>
            <w:shd w:val="clear" w:color="auto" w:fill="70AD47"/>
            <w:vAlign w:val="center"/>
          </w:tcPr>
          <w:p w14:paraId="5D80E089" w14:textId="50444F4C" w:rsidR="0092392A" w:rsidRPr="002F45CB" w:rsidRDefault="0092392A" w:rsidP="0076610A">
            <w:pPr>
              <w:pStyle w:val="NoSpacing"/>
              <w:jc w:val="center"/>
              <w:rPr>
                <w:rFonts w:ascii="Sylfaen" w:hAnsi="Sylfaen" w:cs="Calibri"/>
                <w:b/>
                <w:sz w:val="20"/>
                <w:szCs w:val="20"/>
                <w:lang w:val="ka-GE"/>
              </w:rPr>
            </w:pPr>
            <w:r w:rsidRPr="002F45CB">
              <w:rPr>
                <w:rFonts w:ascii="Sylfaen" w:hAnsi="Sylfaen" w:cs="Sylfaen"/>
                <w:b/>
                <w:sz w:val="20"/>
                <w:szCs w:val="20"/>
                <w:lang w:val="ka-GE"/>
              </w:rPr>
              <w:t>მონაცემების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შეგროვებაზე</w:t>
            </w:r>
            <w:r w:rsidRPr="002F45CB">
              <w:rPr>
                <w:rFonts w:ascii="Sylfaen" w:hAnsi="Sylfaen" w:cs="Calibri"/>
                <w:b/>
                <w:sz w:val="20"/>
                <w:szCs w:val="20"/>
                <w:lang w:val="ka-GE"/>
              </w:rPr>
              <w:t xml:space="preserve"> </w:t>
            </w:r>
            <w:r w:rsidRPr="002F45CB">
              <w:rPr>
                <w:rFonts w:ascii="Sylfaen" w:hAnsi="Sylfaen" w:cs="Sylfaen"/>
                <w:b/>
                <w:sz w:val="20"/>
                <w:szCs w:val="20"/>
                <w:lang w:val="ka-GE"/>
              </w:rPr>
              <w:t>პასუხისმგებელი</w:t>
            </w:r>
            <w:r w:rsidRPr="002F45CB">
              <w:rPr>
                <w:rFonts w:ascii="Sylfaen" w:hAnsi="Sylfaen" w:cs="Calibri"/>
                <w:b/>
                <w:sz w:val="20"/>
                <w:szCs w:val="20"/>
                <w:lang w:val="ka-GE"/>
              </w:rPr>
              <w:t xml:space="preserve"> </w:t>
            </w:r>
            <w:r w:rsidRPr="002F45CB">
              <w:rPr>
                <w:rFonts w:ascii="Sylfaen" w:hAnsi="Sylfaen" w:cs="Sylfaen"/>
                <w:b/>
                <w:sz w:val="20"/>
                <w:szCs w:val="20"/>
                <w:lang w:val="ka-GE"/>
              </w:rPr>
              <w:t>უწყება</w:t>
            </w:r>
          </w:p>
        </w:tc>
        <w:tc>
          <w:tcPr>
            <w:tcW w:w="7431" w:type="dxa"/>
            <w:gridSpan w:val="4"/>
            <w:shd w:val="clear" w:color="auto" w:fill="E2EFD9"/>
            <w:vAlign w:val="center"/>
          </w:tcPr>
          <w:p w14:paraId="3432E042" w14:textId="69C52006" w:rsidR="0092392A" w:rsidRPr="00061C0E" w:rsidRDefault="00A6486A" w:rsidP="00B71325">
            <w:pPr>
              <w:pStyle w:val="NoSpacing"/>
              <w:jc w:val="both"/>
              <w:rPr>
                <w:rFonts w:ascii="Sylfaen" w:hAnsi="Sylfaen" w:cs="Calibri"/>
                <w:sz w:val="20"/>
                <w:szCs w:val="20"/>
                <w:lang w:val="ka-GE"/>
              </w:rPr>
            </w:pPr>
            <w:r>
              <w:rPr>
                <w:rFonts w:ascii="Sylfaen" w:hAnsi="Sylfaen" w:cs="Calibri"/>
                <w:sz w:val="20"/>
                <w:szCs w:val="20"/>
                <w:lang w:val="ka-GE"/>
              </w:rPr>
              <w:t xml:space="preserve">საქართველოს </w:t>
            </w:r>
            <w:r w:rsidR="00814C54">
              <w:rPr>
                <w:rFonts w:ascii="Sylfaen" w:hAnsi="Sylfaen" w:cs="Calibri"/>
                <w:sz w:val="20"/>
                <w:szCs w:val="20"/>
                <w:lang w:val="ka-GE"/>
              </w:rPr>
              <w:t>ოკუპი</w:t>
            </w:r>
            <w:r>
              <w:rPr>
                <w:rFonts w:ascii="Sylfaen" w:hAnsi="Sylfaen" w:cs="Calibri"/>
                <w:sz w:val="20"/>
                <w:szCs w:val="20"/>
                <w:lang w:val="ka-GE"/>
              </w:rPr>
              <w:t>რებული ტერიტორიებიდან დევნილთა, შრომის, ჯანმრთელობისა და სოციალური დაცვის სამინისტრო</w:t>
            </w:r>
          </w:p>
        </w:tc>
      </w:tr>
      <w:tr w:rsidR="0092392A" w:rsidRPr="002F45CB" w14:paraId="56A6673A" w14:textId="77777777" w:rsidTr="00AB2760">
        <w:tc>
          <w:tcPr>
            <w:tcW w:w="2209" w:type="dxa"/>
            <w:shd w:val="clear" w:color="auto" w:fill="70AD47"/>
            <w:vAlign w:val="center"/>
          </w:tcPr>
          <w:p w14:paraId="7BF461EF" w14:textId="5CE9F9E8" w:rsidR="0092392A" w:rsidRPr="002F45CB" w:rsidRDefault="0092392A" w:rsidP="0076610A">
            <w:pPr>
              <w:pStyle w:val="NoSpacing"/>
              <w:jc w:val="center"/>
              <w:rPr>
                <w:rFonts w:ascii="Sylfaen" w:hAnsi="Sylfaen" w:cs="Calibri"/>
                <w:b/>
                <w:sz w:val="20"/>
                <w:szCs w:val="20"/>
                <w:lang w:val="ka-GE"/>
              </w:rPr>
            </w:pPr>
            <w:r w:rsidRPr="002F45CB">
              <w:rPr>
                <w:rFonts w:ascii="Sylfaen" w:hAnsi="Sylfaen" w:cs="Sylfaen"/>
                <w:b/>
                <w:sz w:val="20"/>
                <w:szCs w:val="20"/>
                <w:lang w:val="ka-GE"/>
              </w:rPr>
              <w:t>მონაცემების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შეგროვების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სიხშირე</w:t>
            </w:r>
          </w:p>
        </w:tc>
        <w:tc>
          <w:tcPr>
            <w:tcW w:w="7431" w:type="dxa"/>
            <w:gridSpan w:val="4"/>
            <w:shd w:val="clear" w:color="auto" w:fill="E2EFD9"/>
            <w:vAlign w:val="center"/>
          </w:tcPr>
          <w:p w14:paraId="695E0303" w14:textId="195D191B" w:rsidR="0092392A" w:rsidRPr="002F45CB" w:rsidRDefault="0092392A" w:rsidP="0076610A">
            <w:pPr>
              <w:pStyle w:val="NoSpacing"/>
              <w:rPr>
                <w:rFonts w:ascii="Sylfaen" w:hAnsi="Sylfaen" w:cs="Calibri"/>
                <w:color w:val="FF0000"/>
                <w:sz w:val="20"/>
                <w:szCs w:val="20"/>
                <w:lang w:val="ka-GE"/>
              </w:rPr>
            </w:pPr>
          </w:p>
        </w:tc>
      </w:tr>
      <w:tr w:rsidR="0092392A" w:rsidRPr="002F45CB" w14:paraId="1BC6E82C" w14:textId="77777777" w:rsidTr="00AB2760">
        <w:tc>
          <w:tcPr>
            <w:tcW w:w="2209" w:type="dxa"/>
            <w:shd w:val="clear" w:color="auto" w:fill="70AD47"/>
            <w:vAlign w:val="center"/>
          </w:tcPr>
          <w:p w14:paraId="48D2ED71" w14:textId="1515189B" w:rsidR="0092392A" w:rsidRPr="002F45CB" w:rsidRDefault="0092392A" w:rsidP="0076610A">
            <w:pPr>
              <w:pStyle w:val="NoSpacing"/>
              <w:jc w:val="center"/>
              <w:rPr>
                <w:rFonts w:ascii="Sylfaen" w:hAnsi="Sylfaen" w:cs="Calibri"/>
                <w:b/>
                <w:sz w:val="20"/>
                <w:szCs w:val="20"/>
                <w:lang w:val="ka-GE"/>
              </w:rPr>
            </w:pPr>
            <w:r w:rsidRPr="002F45CB">
              <w:rPr>
                <w:rFonts w:ascii="Sylfaen" w:hAnsi="Sylfaen" w:cs="Sylfaen"/>
                <w:b/>
                <w:sz w:val="20"/>
                <w:szCs w:val="20"/>
                <w:lang w:val="ka-GE"/>
              </w:rPr>
              <w:t>მეთოდოლოგია</w:t>
            </w:r>
          </w:p>
        </w:tc>
        <w:tc>
          <w:tcPr>
            <w:tcW w:w="7431" w:type="dxa"/>
            <w:gridSpan w:val="4"/>
            <w:shd w:val="clear" w:color="auto" w:fill="E2EFD9"/>
            <w:vAlign w:val="center"/>
          </w:tcPr>
          <w:p w14:paraId="2C6125A0" w14:textId="7774B50F" w:rsidR="00056A7B" w:rsidRDefault="00814C54" w:rsidP="00814C54">
            <w:pPr>
              <w:pStyle w:val="NoSpacing"/>
              <w:jc w:val="both"/>
              <w:rPr>
                <w:rFonts w:ascii="Sylfaen" w:hAnsi="Sylfaen"/>
                <w:sz w:val="20"/>
                <w:szCs w:val="20"/>
                <w:lang w:val="ka-GE"/>
              </w:rPr>
            </w:pPr>
            <w:r>
              <w:rPr>
                <w:rFonts w:ascii="Sylfaen" w:hAnsi="Sylfaen"/>
                <w:sz w:val="20"/>
                <w:szCs w:val="20"/>
                <w:lang w:val="ka-GE"/>
              </w:rPr>
              <w:t>დაბრუნებული მიგრანტების ცნობიერების ამაღლების დონის განსაზღვრის მიზნით, პერიოდულად განხორციელდება საზოგადოებრივი აზრის კვლევები, რომელშიც გათვალისწინებული იქნება საბაზისო მაჩვენებელში წარმოდგენილი მონაცემების ანალოგიური ან მსგავსი ტიპის კითხვები. გამოკითხვის შედეგებით დადგინდება დაბრუნებულთა ინფორმირებულობის დონე და შედარდება სამიზნე მაჩვენებლებში წარმოდგენილ მონაცემებს.</w:t>
            </w:r>
          </w:p>
          <w:p w14:paraId="61810343" w14:textId="77777777" w:rsidR="00056A7B" w:rsidRDefault="00056A7B" w:rsidP="00814C54">
            <w:pPr>
              <w:pStyle w:val="NoSpacing"/>
              <w:jc w:val="both"/>
              <w:rPr>
                <w:rFonts w:ascii="Sylfaen" w:hAnsi="Sylfaen"/>
                <w:sz w:val="20"/>
                <w:szCs w:val="20"/>
                <w:lang w:val="ka-GE"/>
              </w:rPr>
            </w:pPr>
          </w:p>
          <w:p w14:paraId="5EEBEBEE" w14:textId="7D9651B5" w:rsidR="00264F45" w:rsidRPr="002F45CB" w:rsidRDefault="00056A7B" w:rsidP="00056A7B">
            <w:pPr>
              <w:pStyle w:val="NoSpacing"/>
              <w:jc w:val="both"/>
              <w:rPr>
                <w:rFonts w:ascii="Sylfaen" w:hAnsi="Sylfaen"/>
                <w:sz w:val="20"/>
                <w:szCs w:val="20"/>
                <w:lang w:val="ka-GE"/>
              </w:rPr>
            </w:pPr>
            <w:r>
              <w:rPr>
                <w:rFonts w:ascii="Sylfaen" w:hAnsi="Sylfaen"/>
                <w:sz w:val="20"/>
                <w:szCs w:val="20"/>
                <w:lang w:val="ka-GE"/>
              </w:rPr>
              <w:t xml:space="preserve">დაბრუნებულ მიგრანტად </w:t>
            </w:r>
            <w:r w:rsidR="0024198E">
              <w:rPr>
                <w:rFonts w:ascii="Sylfaen" w:hAnsi="Sylfaen"/>
                <w:sz w:val="20"/>
                <w:szCs w:val="20"/>
                <w:lang w:val="ka-GE"/>
              </w:rPr>
              <w:t xml:space="preserve">პირის </w:t>
            </w:r>
            <w:r>
              <w:rPr>
                <w:rFonts w:ascii="Sylfaen" w:hAnsi="Sylfaen"/>
                <w:sz w:val="20"/>
                <w:szCs w:val="20"/>
                <w:lang w:val="ka-GE"/>
              </w:rPr>
              <w:t>მიჩნევის კრიტერიუმები განისაზღვრება შესაბამისი კვლევის მეთოდოლოგიით.</w:t>
            </w:r>
          </w:p>
        </w:tc>
      </w:tr>
      <w:tr w:rsidR="0092392A" w:rsidRPr="002F45CB" w14:paraId="10B5EC36" w14:textId="77777777" w:rsidTr="00AB2760">
        <w:trPr>
          <w:trHeight w:val="283"/>
        </w:trPr>
        <w:tc>
          <w:tcPr>
            <w:tcW w:w="2209" w:type="dxa"/>
            <w:vMerge w:val="restart"/>
            <w:shd w:val="clear" w:color="auto" w:fill="70AD47"/>
            <w:vAlign w:val="center"/>
          </w:tcPr>
          <w:p w14:paraId="38C5AA3D" w14:textId="14C30E19" w:rsidR="0092392A" w:rsidRPr="002F45CB" w:rsidRDefault="0092392A" w:rsidP="0076610A">
            <w:pPr>
              <w:pStyle w:val="NoSpacing"/>
              <w:jc w:val="center"/>
              <w:rPr>
                <w:rFonts w:ascii="Sylfaen" w:hAnsi="Sylfaen" w:cs="Calibri"/>
                <w:b/>
                <w:bCs/>
                <w:sz w:val="20"/>
                <w:szCs w:val="20"/>
                <w:lang w:val="ka-GE"/>
              </w:rPr>
            </w:pPr>
            <w:r w:rsidRPr="002F45CB">
              <w:rPr>
                <w:rFonts w:ascii="Sylfaen" w:hAnsi="Sylfaen" w:cs="Sylfaen"/>
                <w:b/>
                <w:sz w:val="20"/>
                <w:szCs w:val="20"/>
                <w:lang w:val="ka-GE"/>
              </w:rPr>
              <w:t>ინდიკატორის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მაჩვენებლები</w:t>
            </w:r>
          </w:p>
        </w:tc>
        <w:tc>
          <w:tcPr>
            <w:tcW w:w="1472" w:type="dxa"/>
            <w:vMerge w:val="restart"/>
            <w:shd w:val="clear" w:color="auto" w:fill="70AD47"/>
            <w:vAlign w:val="center"/>
          </w:tcPr>
          <w:p w14:paraId="1220C03A" w14:textId="77777777" w:rsidR="0092392A" w:rsidRPr="002F45CB" w:rsidRDefault="0092392A" w:rsidP="0092392A">
            <w:pPr>
              <w:spacing w:beforeLines="60" w:before="144" w:after="0" w:line="240" w:lineRule="auto"/>
              <w:rPr>
                <w:rFonts w:ascii="Sylfaen" w:hAnsi="Sylfaen" w:cs="Calibri"/>
                <w:b/>
                <w:color w:val="000000"/>
                <w:sz w:val="20"/>
                <w:szCs w:val="20"/>
                <w:lang w:val="ka-GE"/>
              </w:rPr>
            </w:pPr>
          </w:p>
        </w:tc>
        <w:tc>
          <w:tcPr>
            <w:tcW w:w="1847" w:type="dxa"/>
            <w:vMerge w:val="restart"/>
            <w:shd w:val="clear" w:color="auto" w:fill="70AD47"/>
            <w:vAlign w:val="center"/>
          </w:tcPr>
          <w:p w14:paraId="0D7B314A" w14:textId="7D884664" w:rsidR="0092392A" w:rsidRPr="002F45CB" w:rsidRDefault="0092392A" w:rsidP="0092392A">
            <w:pPr>
              <w:spacing w:beforeLines="60" w:before="144" w:after="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საბაზისო</w:t>
            </w:r>
            <w:r w:rsidRPr="002F45CB">
              <w:rPr>
                <w:rFonts w:ascii="Sylfaen" w:hAnsi="Sylfaen" w:cs="Calibri"/>
                <w:b/>
                <w:color w:val="000000"/>
                <w:sz w:val="20"/>
                <w:szCs w:val="20"/>
                <w:lang w:val="ka-GE"/>
              </w:rPr>
              <w:t xml:space="preserve"> </w:t>
            </w:r>
          </w:p>
        </w:tc>
        <w:tc>
          <w:tcPr>
            <w:tcW w:w="4112" w:type="dxa"/>
            <w:gridSpan w:val="2"/>
            <w:shd w:val="clear" w:color="auto" w:fill="70AD47"/>
          </w:tcPr>
          <w:p w14:paraId="4A1E8A8C" w14:textId="73ED5B52" w:rsidR="0092392A" w:rsidRPr="002F45CB" w:rsidRDefault="0092392A" w:rsidP="0092392A">
            <w:pPr>
              <w:spacing w:beforeLines="60" w:before="144" w:after="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სამიზნე</w:t>
            </w:r>
            <w:r w:rsidRPr="002F45CB">
              <w:rPr>
                <w:rFonts w:ascii="Sylfaen" w:hAnsi="Sylfaen" w:cs="Calibri"/>
                <w:b/>
                <w:color w:val="000000"/>
                <w:sz w:val="20"/>
                <w:szCs w:val="20"/>
                <w:lang w:val="ka-GE"/>
              </w:rPr>
              <w:t xml:space="preserve"> </w:t>
            </w:r>
          </w:p>
        </w:tc>
      </w:tr>
      <w:tr w:rsidR="0092392A" w:rsidRPr="002F45CB" w14:paraId="57EC15EE" w14:textId="77777777" w:rsidTr="00AB2760">
        <w:trPr>
          <w:trHeight w:val="416"/>
        </w:trPr>
        <w:tc>
          <w:tcPr>
            <w:tcW w:w="2209" w:type="dxa"/>
            <w:vMerge/>
            <w:shd w:val="clear" w:color="auto" w:fill="70AD47"/>
            <w:vAlign w:val="center"/>
          </w:tcPr>
          <w:p w14:paraId="2E3394CE" w14:textId="77777777" w:rsidR="0092392A" w:rsidRPr="002F45CB" w:rsidRDefault="0092392A" w:rsidP="0092392A">
            <w:pPr>
              <w:spacing w:beforeLines="60" w:before="144" w:after="0" w:line="240" w:lineRule="auto"/>
              <w:rPr>
                <w:rFonts w:ascii="Sylfaen" w:hAnsi="Sylfaen" w:cs="Calibri"/>
                <w:b/>
                <w:color w:val="000000"/>
                <w:sz w:val="20"/>
                <w:szCs w:val="20"/>
                <w:lang w:val="ka-GE"/>
              </w:rPr>
            </w:pPr>
          </w:p>
        </w:tc>
        <w:tc>
          <w:tcPr>
            <w:tcW w:w="1472" w:type="dxa"/>
            <w:vMerge/>
            <w:shd w:val="clear" w:color="auto" w:fill="70AD47"/>
            <w:vAlign w:val="center"/>
          </w:tcPr>
          <w:p w14:paraId="0BE07DBA" w14:textId="77777777" w:rsidR="0092392A" w:rsidRPr="002F45CB" w:rsidRDefault="0092392A" w:rsidP="0092392A">
            <w:pPr>
              <w:spacing w:beforeLines="60" w:before="144" w:after="0" w:line="240" w:lineRule="auto"/>
              <w:rPr>
                <w:rFonts w:ascii="Sylfaen" w:hAnsi="Sylfaen" w:cs="Calibri"/>
                <w:b/>
                <w:color w:val="000000"/>
                <w:sz w:val="20"/>
                <w:szCs w:val="20"/>
                <w:lang w:val="ka-GE"/>
              </w:rPr>
            </w:pPr>
          </w:p>
        </w:tc>
        <w:tc>
          <w:tcPr>
            <w:tcW w:w="1847" w:type="dxa"/>
            <w:vMerge/>
            <w:shd w:val="clear" w:color="auto" w:fill="70AD47"/>
            <w:vAlign w:val="center"/>
          </w:tcPr>
          <w:p w14:paraId="3E4408B6" w14:textId="77777777" w:rsidR="0092392A" w:rsidRPr="002F45CB" w:rsidRDefault="0092392A" w:rsidP="0092392A">
            <w:pPr>
              <w:spacing w:beforeLines="60" w:before="144" w:after="0" w:line="240" w:lineRule="auto"/>
              <w:rPr>
                <w:rFonts w:ascii="Sylfaen" w:hAnsi="Sylfaen" w:cs="Calibri"/>
                <w:b/>
                <w:color w:val="000000"/>
                <w:sz w:val="20"/>
                <w:szCs w:val="20"/>
                <w:lang w:val="ka-GE"/>
              </w:rPr>
            </w:pPr>
          </w:p>
        </w:tc>
        <w:tc>
          <w:tcPr>
            <w:tcW w:w="1922" w:type="dxa"/>
            <w:shd w:val="clear" w:color="auto" w:fill="70AD47"/>
            <w:vAlign w:val="center"/>
          </w:tcPr>
          <w:p w14:paraId="530EF42D" w14:textId="70017192" w:rsidR="0092392A" w:rsidRPr="002F45CB" w:rsidRDefault="0092392A" w:rsidP="0092392A">
            <w:pPr>
              <w:spacing w:beforeLines="60" w:before="144" w:after="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შუალედური</w:t>
            </w:r>
            <w:r w:rsidRPr="002F45CB">
              <w:rPr>
                <w:rFonts w:ascii="Sylfaen" w:hAnsi="Sylfaen" w:cs="Calibri"/>
                <w:b/>
                <w:color w:val="000000"/>
                <w:sz w:val="20"/>
                <w:szCs w:val="20"/>
                <w:lang w:val="ka-GE"/>
              </w:rPr>
              <w:t xml:space="preserve"> </w:t>
            </w:r>
          </w:p>
        </w:tc>
        <w:tc>
          <w:tcPr>
            <w:tcW w:w="2190" w:type="dxa"/>
            <w:shd w:val="clear" w:color="auto" w:fill="70AD47"/>
            <w:vAlign w:val="center"/>
          </w:tcPr>
          <w:p w14:paraId="25AF7A1B" w14:textId="0792000B" w:rsidR="0092392A" w:rsidRPr="002F45CB" w:rsidRDefault="0092392A" w:rsidP="0092392A">
            <w:pPr>
              <w:spacing w:beforeLines="60" w:before="144" w:after="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საბოლოო</w:t>
            </w:r>
          </w:p>
        </w:tc>
      </w:tr>
      <w:tr w:rsidR="0092392A" w:rsidRPr="002F45CB" w14:paraId="05E271D3" w14:textId="77777777" w:rsidTr="00AB2760">
        <w:trPr>
          <w:trHeight w:val="299"/>
        </w:trPr>
        <w:tc>
          <w:tcPr>
            <w:tcW w:w="2209" w:type="dxa"/>
            <w:vMerge/>
            <w:shd w:val="clear" w:color="auto" w:fill="70AD47"/>
            <w:vAlign w:val="center"/>
          </w:tcPr>
          <w:p w14:paraId="1712272D" w14:textId="77777777" w:rsidR="0092392A" w:rsidRPr="002F45CB" w:rsidRDefault="0092392A" w:rsidP="0092392A">
            <w:pPr>
              <w:spacing w:beforeLines="60" w:before="144" w:after="0" w:line="240" w:lineRule="auto"/>
              <w:rPr>
                <w:rFonts w:ascii="Sylfaen" w:hAnsi="Sylfaen" w:cs="Calibri"/>
                <w:b/>
                <w:bCs/>
                <w:color w:val="000000"/>
                <w:sz w:val="20"/>
                <w:szCs w:val="20"/>
                <w:lang w:val="ka-GE"/>
              </w:rPr>
            </w:pPr>
          </w:p>
        </w:tc>
        <w:tc>
          <w:tcPr>
            <w:tcW w:w="1472" w:type="dxa"/>
            <w:shd w:val="clear" w:color="auto" w:fill="70AD47"/>
            <w:vAlign w:val="center"/>
          </w:tcPr>
          <w:p w14:paraId="2E75A96A" w14:textId="21E58767" w:rsidR="0092392A" w:rsidRPr="002F45CB" w:rsidRDefault="0092392A" w:rsidP="0092392A">
            <w:pPr>
              <w:spacing w:beforeLines="60" w:before="144" w:line="240" w:lineRule="auto"/>
              <w:rPr>
                <w:rFonts w:ascii="Sylfaen" w:hAnsi="Sylfaen" w:cs="Calibri"/>
                <w:b/>
                <w:color w:val="000000"/>
                <w:sz w:val="20"/>
                <w:szCs w:val="20"/>
                <w:lang w:val="ka-GE"/>
              </w:rPr>
            </w:pPr>
            <w:r w:rsidRPr="002F45CB">
              <w:rPr>
                <w:rFonts w:ascii="Sylfaen" w:hAnsi="Sylfaen" w:cs="Sylfaen"/>
                <w:b/>
                <w:color w:val="000000"/>
                <w:sz w:val="20"/>
                <w:szCs w:val="20"/>
                <w:lang w:val="ka-GE"/>
              </w:rPr>
              <w:t>წელი</w:t>
            </w:r>
            <w:r w:rsidRPr="002F45CB">
              <w:rPr>
                <w:rFonts w:ascii="Sylfaen" w:hAnsi="Sylfaen" w:cs="Calibri"/>
                <w:b/>
                <w:color w:val="000000"/>
                <w:sz w:val="20"/>
                <w:szCs w:val="20"/>
                <w:lang w:val="ka-GE"/>
              </w:rPr>
              <w:t xml:space="preserve"> </w:t>
            </w:r>
          </w:p>
        </w:tc>
        <w:tc>
          <w:tcPr>
            <w:tcW w:w="1847" w:type="dxa"/>
            <w:shd w:val="clear" w:color="auto" w:fill="E2EFD9"/>
            <w:vAlign w:val="center"/>
          </w:tcPr>
          <w:p w14:paraId="72F10698" w14:textId="29C40EEA" w:rsidR="0092392A" w:rsidRPr="002F45CB" w:rsidRDefault="00E85840" w:rsidP="00EC664B">
            <w:pPr>
              <w:spacing w:after="100" w:afterAutospacing="1" w:line="240" w:lineRule="auto"/>
              <w:jc w:val="center"/>
              <w:rPr>
                <w:rFonts w:ascii="Sylfaen" w:hAnsi="Sylfaen" w:cs="Calibri"/>
                <w:b/>
                <w:color w:val="FF0000"/>
                <w:sz w:val="20"/>
                <w:szCs w:val="20"/>
              </w:rPr>
            </w:pPr>
            <w:r>
              <w:rPr>
                <w:rFonts w:ascii="Sylfaen" w:hAnsi="Sylfaen" w:cstheme="minorHAnsi"/>
                <w:sz w:val="20"/>
                <w:szCs w:val="20"/>
                <w:lang w:val="ka-GE"/>
              </w:rPr>
              <w:t>2019</w:t>
            </w:r>
          </w:p>
        </w:tc>
        <w:tc>
          <w:tcPr>
            <w:tcW w:w="1922" w:type="dxa"/>
            <w:shd w:val="clear" w:color="auto" w:fill="E2EFD9"/>
            <w:vAlign w:val="center"/>
          </w:tcPr>
          <w:p w14:paraId="2396F32D" w14:textId="136578B5" w:rsidR="0092392A" w:rsidRPr="00E85840" w:rsidRDefault="00112D23" w:rsidP="00E85840">
            <w:pPr>
              <w:spacing w:beforeLines="60" w:before="144" w:after="60" w:line="240" w:lineRule="auto"/>
              <w:jc w:val="center"/>
              <w:rPr>
                <w:rFonts w:ascii="Sylfaen" w:hAnsi="Sylfaen" w:cs="Calibri"/>
                <w:b/>
                <w:color w:val="FF0000"/>
                <w:sz w:val="20"/>
                <w:szCs w:val="20"/>
              </w:rPr>
            </w:pPr>
            <w:r>
              <w:rPr>
                <w:rFonts w:ascii="Sylfaen" w:hAnsi="Sylfaen" w:cstheme="minorHAnsi"/>
                <w:sz w:val="20"/>
                <w:szCs w:val="20"/>
                <w:lang w:val="ka-GE"/>
              </w:rPr>
              <w:t>202</w:t>
            </w:r>
            <w:r w:rsidR="00E85840">
              <w:rPr>
                <w:rFonts w:ascii="Sylfaen" w:hAnsi="Sylfaen" w:cstheme="minorHAnsi"/>
                <w:sz w:val="20"/>
                <w:szCs w:val="20"/>
              </w:rPr>
              <w:t>5</w:t>
            </w:r>
          </w:p>
        </w:tc>
        <w:tc>
          <w:tcPr>
            <w:tcW w:w="2190" w:type="dxa"/>
            <w:shd w:val="clear" w:color="auto" w:fill="E2EFD9"/>
            <w:vAlign w:val="center"/>
          </w:tcPr>
          <w:p w14:paraId="70FBC5DC" w14:textId="0D117465" w:rsidR="0092392A" w:rsidRPr="002F45CB" w:rsidRDefault="00112D23" w:rsidP="0092392A">
            <w:pPr>
              <w:spacing w:beforeLines="60" w:before="144" w:after="60" w:line="240" w:lineRule="auto"/>
              <w:jc w:val="center"/>
              <w:rPr>
                <w:rFonts w:ascii="Sylfaen" w:hAnsi="Sylfaen" w:cs="Calibri"/>
                <w:b/>
                <w:color w:val="FF0000"/>
                <w:sz w:val="20"/>
                <w:szCs w:val="20"/>
              </w:rPr>
            </w:pPr>
            <w:r>
              <w:rPr>
                <w:rFonts w:ascii="Sylfaen" w:hAnsi="Sylfaen" w:cstheme="minorHAnsi"/>
                <w:sz w:val="20"/>
                <w:szCs w:val="20"/>
                <w:lang w:val="ka-GE"/>
              </w:rPr>
              <w:t>2</w:t>
            </w:r>
            <w:r w:rsidR="00E85840">
              <w:rPr>
                <w:rFonts w:ascii="Sylfaen" w:hAnsi="Sylfaen" w:cstheme="minorHAnsi"/>
                <w:sz w:val="20"/>
                <w:szCs w:val="20"/>
                <w:lang w:val="ka-GE"/>
              </w:rPr>
              <w:t>030</w:t>
            </w:r>
          </w:p>
        </w:tc>
      </w:tr>
      <w:tr w:rsidR="00C33504" w:rsidRPr="002F45CB" w14:paraId="05C6FC57" w14:textId="77777777" w:rsidTr="00AB2760">
        <w:trPr>
          <w:trHeight w:val="665"/>
        </w:trPr>
        <w:tc>
          <w:tcPr>
            <w:tcW w:w="2209" w:type="dxa"/>
            <w:vMerge/>
            <w:shd w:val="clear" w:color="auto" w:fill="70AD47"/>
            <w:vAlign w:val="center"/>
          </w:tcPr>
          <w:p w14:paraId="5B356A84" w14:textId="77777777" w:rsidR="00C33504" w:rsidRPr="002F45CB" w:rsidRDefault="00C33504" w:rsidP="00C33504">
            <w:pPr>
              <w:spacing w:beforeLines="60" w:before="144" w:after="0" w:line="240" w:lineRule="auto"/>
              <w:rPr>
                <w:rFonts w:ascii="Sylfaen" w:hAnsi="Sylfaen" w:cs="Calibri"/>
                <w:b/>
                <w:bCs/>
                <w:color w:val="000000"/>
                <w:sz w:val="20"/>
                <w:szCs w:val="20"/>
                <w:lang w:val="ka-GE"/>
              </w:rPr>
            </w:pPr>
          </w:p>
        </w:tc>
        <w:tc>
          <w:tcPr>
            <w:tcW w:w="1472" w:type="dxa"/>
            <w:shd w:val="clear" w:color="auto" w:fill="70AD47"/>
            <w:vAlign w:val="center"/>
          </w:tcPr>
          <w:p w14:paraId="2B443301" w14:textId="664FE3DD" w:rsidR="00C33504" w:rsidRPr="002F45CB" w:rsidRDefault="00C33504" w:rsidP="00C33504">
            <w:pPr>
              <w:spacing w:after="0" w:line="240" w:lineRule="auto"/>
              <w:rPr>
                <w:rFonts w:ascii="Sylfaen" w:hAnsi="Sylfaen" w:cs="Calibri"/>
                <w:b/>
                <w:color w:val="000000"/>
                <w:sz w:val="20"/>
                <w:szCs w:val="20"/>
                <w:lang w:val="ka-GE"/>
              </w:rPr>
            </w:pPr>
            <w:r w:rsidRPr="002F45CB">
              <w:rPr>
                <w:rFonts w:ascii="Sylfaen" w:hAnsi="Sylfaen" w:cs="Sylfaen"/>
                <w:b/>
                <w:color w:val="000000"/>
                <w:sz w:val="20"/>
                <w:szCs w:val="20"/>
                <w:lang w:val="ka-GE"/>
              </w:rPr>
              <w:t>მაჩვენებელი</w:t>
            </w:r>
            <w:r w:rsidRPr="002F45CB">
              <w:rPr>
                <w:rFonts w:ascii="Sylfaen" w:hAnsi="Sylfaen" w:cs="Calibri"/>
                <w:b/>
                <w:color w:val="000000"/>
                <w:sz w:val="20"/>
                <w:szCs w:val="20"/>
                <w:lang w:val="ka-GE"/>
              </w:rPr>
              <w:t xml:space="preserve"> </w:t>
            </w:r>
          </w:p>
        </w:tc>
        <w:tc>
          <w:tcPr>
            <w:tcW w:w="1847" w:type="dxa"/>
            <w:shd w:val="clear" w:color="auto" w:fill="E2EFD9"/>
          </w:tcPr>
          <w:p w14:paraId="72657A29" w14:textId="3235AD7C" w:rsidR="00C33504" w:rsidRPr="00C33504" w:rsidRDefault="00C33504" w:rsidP="00EC664B">
            <w:pPr>
              <w:spacing w:after="100" w:afterAutospacing="1" w:line="240" w:lineRule="auto"/>
              <w:rPr>
                <w:rFonts w:ascii="Sylfaen" w:hAnsi="Sylfaen" w:cs="Calibri"/>
                <w:b/>
                <w:color w:val="FF0000"/>
                <w:sz w:val="20"/>
                <w:szCs w:val="20"/>
              </w:rPr>
            </w:pPr>
            <w:proofErr w:type="spellStart"/>
            <w:r w:rsidRPr="00C33504">
              <w:rPr>
                <w:rFonts w:ascii="Sylfaen" w:hAnsi="Sylfaen"/>
                <w:sz w:val="20"/>
                <w:szCs w:val="20"/>
              </w:rPr>
              <w:t>საზოგადოებრივი</w:t>
            </w:r>
            <w:proofErr w:type="spellEnd"/>
            <w:r w:rsidRPr="00C33504">
              <w:rPr>
                <w:rFonts w:ascii="Sylfaen" w:hAnsi="Sylfaen"/>
                <w:sz w:val="20"/>
                <w:szCs w:val="20"/>
              </w:rPr>
              <w:t xml:space="preserve"> </w:t>
            </w:r>
            <w:proofErr w:type="spellStart"/>
            <w:r w:rsidRPr="00C33504">
              <w:rPr>
                <w:rFonts w:ascii="Sylfaen" w:hAnsi="Sylfaen"/>
                <w:sz w:val="20"/>
                <w:szCs w:val="20"/>
              </w:rPr>
              <w:t>აზრის</w:t>
            </w:r>
            <w:proofErr w:type="spellEnd"/>
            <w:r w:rsidRPr="00C33504">
              <w:rPr>
                <w:rFonts w:ascii="Sylfaen" w:hAnsi="Sylfaen"/>
                <w:sz w:val="20"/>
                <w:szCs w:val="20"/>
              </w:rPr>
              <w:t xml:space="preserve"> </w:t>
            </w:r>
            <w:proofErr w:type="spellStart"/>
            <w:r w:rsidRPr="00C33504">
              <w:rPr>
                <w:rFonts w:ascii="Sylfaen" w:hAnsi="Sylfaen"/>
                <w:sz w:val="20"/>
                <w:szCs w:val="20"/>
              </w:rPr>
              <w:t>კვლევის</w:t>
            </w:r>
            <w:proofErr w:type="spellEnd"/>
            <w:r w:rsidRPr="00C33504">
              <w:rPr>
                <w:rFonts w:ascii="Sylfaen" w:hAnsi="Sylfaen"/>
                <w:sz w:val="20"/>
                <w:szCs w:val="20"/>
              </w:rPr>
              <w:t xml:space="preserve"> </w:t>
            </w:r>
            <w:proofErr w:type="spellStart"/>
            <w:r w:rsidRPr="00C33504">
              <w:rPr>
                <w:rFonts w:ascii="Sylfaen" w:hAnsi="Sylfaen"/>
                <w:sz w:val="20"/>
                <w:szCs w:val="20"/>
              </w:rPr>
              <w:t>შედეგების</w:t>
            </w:r>
            <w:proofErr w:type="spellEnd"/>
            <w:r w:rsidRPr="00C33504">
              <w:rPr>
                <w:rFonts w:ascii="Sylfaen" w:hAnsi="Sylfaen"/>
                <w:sz w:val="20"/>
                <w:szCs w:val="20"/>
              </w:rPr>
              <w:t xml:space="preserve"> </w:t>
            </w:r>
            <w:proofErr w:type="spellStart"/>
            <w:r w:rsidRPr="00C33504">
              <w:rPr>
                <w:rFonts w:ascii="Sylfaen" w:hAnsi="Sylfaen"/>
                <w:sz w:val="20"/>
                <w:szCs w:val="20"/>
              </w:rPr>
              <w:t>მიხედვით</w:t>
            </w:r>
            <w:proofErr w:type="spellEnd"/>
            <w:r w:rsidRPr="00C33504">
              <w:rPr>
                <w:rFonts w:ascii="Sylfaen" w:hAnsi="Sylfaen"/>
                <w:sz w:val="20"/>
                <w:szCs w:val="20"/>
              </w:rPr>
              <w:t xml:space="preserve">: </w:t>
            </w:r>
            <w:proofErr w:type="spellStart"/>
            <w:r w:rsidRPr="00C33504">
              <w:rPr>
                <w:rFonts w:ascii="Sylfaen" w:hAnsi="Sylfaen"/>
                <w:sz w:val="20"/>
                <w:szCs w:val="20"/>
              </w:rPr>
              <w:t>დაბრუნებული</w:t>
            </w:r>
            <w:proofErr w:type="spellEnd"/>
            <w:r w:rsidRPr="00C33504">
              <w:rPr>
                <w:rFonts w:ascii="Sylfaen" w:hAnsi="Sylfaen"/>
                <w:sz w:val="20"/>
                <w:szCs w:val="20"/>
              </w:rPr>
              <w:t xml:space="preserve"> </w:t>
            </w:r>
            <w:proofErr w:type="spellStart"/>
            <w:r w:rsidRPr="00C33504">
              <w:rPr>
                <w:rFonts w:ascii="Sylfaen" w:hAnsi="Sylfaen"/>
                <w:sz w:val="20"/>
                <w:szCs w:val="20"/>
              </w:rPr>
              <w:t>მიგრანტების</w:t>
            </w:r>
            <w:proofErr w:type="spellEnd"/>
            <w:r w:rsidRPr="00C33504">
              <w:rPr>
                <w:rFonts w:ascii="Sylfaen" w:hAnsi="Sylfaen"/>
                <w:sz w:val="20"/>
                <w:szCs w:val="20"/>
              </w:rPr>
              <w:t xml:space="preserve"> 72%-</w:t>
            </w:r>
            <w:proofErr w:type="spellStart"/>
            <w:r w:rsidRPr="00C33504">
              <w:rPr>
                <w:rFonts w:ascii="Sylfaen" w:hAnsi="Sylfaen"/>
                <w:sz w:val="20"/>
                <w:szCs w:val="20"/>
              </w:rPr>
              <w:t>მა</w:t>
            </w:r>
            <w:proofErr w:type="spellEnd"/>
            <w:r w:rsidRPr="00C33504">
              <w:rPr>
                <w:rFonts w:ascii="Sylfaen" w:hAnsi="Sylfaen"/>
                <w:sz w:val="20"/>
                <w:szCs w:val="20"/>
              </w:rPr>
              <w:t xml:space="preserve"> </w:t>
            </w:r>
            <w:proofErr w:type="spellStart"/>
            <w:r w:rsidRPr="00C33504">
              <w:rPr>
                <w:rFonts w:ascii="Sylfaen" w:hAnsi="Sylfaen"/>
                <w:sz w:val="20"/>
                <w:szCs w:val="20"/>
              </w:rPr>
              <w:t>არ</w:t>
            </w:r>
            <w:proofErr w:type="spellEnd"/>
            <w:r w:rsidRPr="00C33504">
              <w:rPr>
                <w:rFonts w:ascii="Sylfaen" w:hAnsi="Sylfaen"/>
                <w:sz w:val="20"/>
                <w:szCs w:val="20"/>
              </w:rPr>
              <w:t xml:space="preserve"> </w:t>
            </w:r>
            <w:proofErr w:type="spellStart"/>
            <w:r w:rsidRPr="00C33504">
              <w:rPr>
                <w:rFonts w:ascii="Sylfaen" w:hAnsi="Sylfaen"/>
                <w:sz w:val="20"/>
                <w:szCs w:val="20"/>
              </w:rPr>
              <w:t>იცოდა</w:t>
            </w:r>
            <w:proofErr w:type="spellEnd"/>
            <w:r w:rsidRPr="00C33504">
              <w:rPr>
                <w:rFonts w:ascii="Sylfaen" w:hAnsi="Sylfaen"/>
                <w:sz w:val="20"/>
                <w:szCs w:val="20"/>
              </w:rPr>
              <w:t xml:space="preserve"> </w:t>
            </w:r>
            <w:proofErr w:type="spellStart"/>
            <w:r w:rsidRPr="00C33504">
              <w:rPr>
                <w:rFonts w:ascii="Sylfaen" w:hAnsi="Sylfaen"/>
                <w:sz w:val="20"/>
                <w:szCs w:val="20"/>
              </w:rPr>
              <w:t>ქვეყანაში</w:t>
            </w:r>
            <w:proofErr w:type="spellEnd"/>
            <w:r w:rsidRPr="00C33504">
              <w:rPr>
                <w:rFonts w:ascii="Sylfaen" w:hAnsi="Sylfaen"/>
                <w:sz w:val="20"/>
                <w:szCs w:val="20"/>
              </w:rPr>
              <w:t xml:space="preserve"> </w:t>
            </w:r>
            <w:proofErr w:type="spellStart"/>
            <w:r w:rsidRPr="00C33504">
              <w:rPr>
                <w:rFonts w:ascii="Sylfaen" w:hAnsi="Sylfaen"/>
                <w:sz w:val="20"/>
                <w:szCs w:val="20"/>
              </w:rPr>
              <w:t>არსებული</w:t>
            </w:r>
            <w:proofErr w:type="spellEnd"/>
            <w:r w:rsidRPr="00C33504">
              <w:rPr>
                <w:rFonts w:ascii="Sylfaen" w:hAnsi="Sylfaen"/>
                <w:sz w:val="20"/>
                <w:szCs w:val="20"/>
              </w:rPr>
              <w:t xml:space="preserve"> </w:t>
            </w:r>
            <w:proofErr w:type="spellStart"/>
            <w:r w:rsidRPr="00C33504">
              <w:rPr>
                <w:rFonts w:ascii="Sylfaen" w:hAnsi="Sylfaen"/>
                <w:sz w:val="20"/>
                <w:szCs w:val="20"/>
              </w:rPr>
              <w:t>სარეინტეგრაციო</w:t>
            </w:r>
            <w:proofErr w:type="spellEnd"/>
            <w:r w:rsidRPr="00C33504">
              <w:rPr>
                <w:rFonts w:ascii="Sylfaen" w:hAnsi="Sylfaen"/>
                <w:sz w:val="20"/>
                <w:szCs w:val="20"/>
              </w:rPr>
              <w:t xml:space="preserve"> </w:t>
            </w:r>
            <w:proofErr w:type="spellStart"/>
            <w:r w:rsidRPr="00C33504">
              <w:rPr>
                <w:rFonts w:ascii="Sylfaen" w:hAnsi="Sylfaen"/>
                <w:sz w:val="20"/>
                <w:szCs w:val="20"/>
              </w:rPr>
              <w:lastRenderedPageBreak/>
              <w:t>პროგრამების</w:t>
            </w:r>
            <w:proofErr w:type="spellEnd"/>
            <w:r w:rsidRPr="00C33504">
              <w:rPr>
                <w:rFonts w:ascii="Sylfaen" w:hAnsi="Sylfaen"/>
                <w:sz w:val="20"/>
                <w:szCs w:val="20"/>
              </w:rPr>
              <w:t xml:space="preserve"> </w:t>
            </w:r>
            <w:proofErr w:type="spellStart"/>
            <w:r w:rsidRPr="00C33504">
              <w:rPr>
                <w:rFonts w:ascii="Sylfaen" w:hAnsi="Sylfaen"/>
                <w:sz w:val="20"/>
                <w:szCs w:val="20"/>
              </w:rPr>
              <w:t>შესახებ</w:t>
            </w:r>
            <w:proofErr w:type="spellEnd"/>
          </w:p>
        </w:tc>
        <w:tc>
          <w:tcPr>
            <w:tcW w:w="1922" w:type="dxa"/>
            <w:shd w:val="clear" w:color="auto" w:fill="E2EFD9"/>
          </w:tcPr>
          <w:p w14:paraId="3A0C7E11" w14:textId="3D41FE5D" w:rsidR="00C33504" w:rsidRPr="00C33504" w:rsidRDefault="00C33504" w:rsidP="00C33504">
            <w:pPr>
              <w:spacing w:after="0" w:line="240" w:lineRule="auto"/>
              <w:rPr>
                <w:rFonts w:ascii="Sylfaen" w:hAnsi="Sylfaen" w:cs="Calibri"/>
                <w:b/>
                <w:color w:val="FF0000"/>
                <w:sz w:val="20"/>
                <w:szCs w:val="20"/>
              </w:rPr>
            </w:pPr>
            <w:proofErr w:type="spellStart"/>
            <w:proofErr w:type="gramStart"/>
            <w:r w:rsidRPr="00C33504">
              <w:rPr>
                <w:rFonts w:ascii="Sylfaen" w:hAnsi="Sylfaen"/>
                <w:sz w:val="20"/>
                <w:szCs w:val="20"/>
              </w:rPr>
              <w:lastRenderedPageBreak/>
              <w:t>საბაზისო</w:t>
            </w:r>
            <w:proofErr w:type="spellEnd"/>
            <w:proofErr w:type="gramEnd"/>
            <w:r w:rsidRPr="00C33504">
              <w:rPr>
                <w:rFonts w:ascii="Sylfaen" w:hAnsi="Sylfaen"/>
                <w:sz w:val="20"/>
                <w:szCs w:val="20"/>
              </w:rPr>
              <w:t xml:space="preserve"> </w:t>
            </w:r>
            <w:proofErr w:type="spellStart"/>
            <w:r w:rsidRPr="00C33504">
              <w:rPr>
                <w:rFonts w:ascii="Sylfaen" w:hAnsi="Sylfaen"/>
                <w:sz w:val="20"/>
                <w:szCs w:val="20"/>
              </w:rPr>
              <w:t>მაჩვენებელი</w:t>
            </w:r>
            <w:proofErr w:type="spellEnd"/>
            <w:r w:rsidRPr="00C33504">
              <w:rPr>
                <w:rFonts w:ascii="Sylfaen" w:hAnsi="Sylfaen"/>
                <w:sz w:val="20"/>
                <w:szCs w:val="20"/>
              </w:rPr>
              <w:t xml:space="preserve"> </w:t>
            </w:r>
            <w:proofErr w:type="spellStart"/>
            <w:r w:rsidRPr="00C33504">
              <w:rPr>
                <w:rFonts w:ascii="Sylfaen" w:hAnsi="Sylfaen"/>
                <w:sz w:val="20"/>
                <w:szCs w:val="20"/>
              </w:rPr>
              <w:t>შემცირებულია</w:t>
            </w:r>
            <w:proofErr w:type="spellEnd"/>
            <w:r w:rsidRPr="00C33504">
              <w:rPr>
                <w:rFonts w:ascii="Sylfaen" w:hAnsi="Sylfaen"/>
                <w:sz w:val="20"/>
                <w:szCs w:val="20"/>
              </w:rPr>
              <w:t xml:space="preserve"> </w:t>
            </w:r>
            <w:proofErr w:type="spellStart"/>
            <w:r w:rsidRPr="00C33504">
              <w:rPr>
                <w:rFonts w:ascii="Sylfaen" w:hAnsi="Sylfaen"/>
                <w:sz w:val="20"/>
                <w:szCs w:val="20"/>
              </w:rPr>
              <w:t>მინ</w:t>
            </w:r>
            <w:proofErr w:type="spellEnd"/>
            <w:r w:rsidRPr="00C33504">
              <w:rPr>
                <w:rFonts w:ascii="Sylfaen" w:hAnsi="Sylfaen"/>
                <w:sz w:val="20"/>
                <w:szCs w:val="20"/>
              </w:rPr>
              <w:t>. 15%-</w:t>
            </w:r>
            <w:proofErr w:type="spellStart"/>
            <w:r w:rsidRPr="00C33504">
              <w:rPr>
                <w:rFonts w:ascii="Sylfaen" w:hAnsi="Sylfaen"/>
                <w:sz w:val="20"/>
                <w:szCs w:val="20"/>
              </w:rPr>
              <w:t>ით</w:t>
            </w:r>
            <w:proofErr w:type="spellEnd"/>
          </w:p>
        </w:tc>
        <w:tc>
          <w:tcPr>
            <w:tcW w:w="2190" w:type="dxa"/>
            <w:shd w:val="clear" w:color="auto" w:fill="E2EFD9"/>
          </w:tcPr>
          <w:p w14:paraId="0C4D1FBB" w14:textId="42932D35" w:rsidR="00C33504" w:rsidRPr="00C33504" w:rsidRDefault="00C33504" w:rsidP="00C33504">
            <w:pPr>
              <w:spacing w:after="0" w:line="240" w:lineRule="auto"/>
              <w:rPr>
                <w:rFonts w:ascii="Sylfaen" w:hAnsi="Sylfaen" w:cs="Calibri"/>
                <w:b/>
                <w:color w:val="FF0000"/>
                <w:sz w:val="20"/>
                <w:szCs w:val="20"/>
              </w:rPr>
            </w:pPr>
            <w:proofErr w:type="spellStart"/>
            <w:proofErr w:type="gramStart"/>
            <w:r w:rsidRPr="00C33504">
              <w:rPr>
                <w:rFonts w:ascii="Sylfaen" w:hAnsi="Sylfaen"/>
                <w:sz w:val="20"/>
                <w:szCs w:val="20"/>
              </w:rPr>
              <w:t>საბაზისო</w:t>
            </w:r>
            <w:proofErr w:type="spellEnd"/>
            <w:proofErr w:type="gramEnd"/>
            <w:r w:rsidRPr="00C33504">
              <w:rPr>
                <w:rFonts w:ascii="Sylfaen" w:hAnsi="Sylfaen"/>
                <w:sz w:val="20"/>
                <w:szCs w:val="20"/>
              </w:rPr>
              <w:t xml:space="preserve"> </w:t>
            </w:r>
            <w:proofErr w:type="spellStart"/>
            <w:r w:rsidRPr="00C33504">
              <w:rPr>
                <w:rFonts w:ascii="Sylfaen" w:hAnsi="Sylfaen"/>
                <w:sz w:val="20"/>
                <w:szCs w:val="20"/>
              </w:rPr>
              <w:t>მაჩვენებელი</w:t>
            </w:r>
            <w:proofErr w:type="spellEnd"/>
            <w:r w:rsidRPr="00C33504">
              <w:rPr>
                <w:rFonts w:ascii="Sylfaen" w:hAnsi="Sylfaen"/>
                <w:sz w:val="20"/>
                <w:szCs w:val="20"/>
              </w:rPr>
              <w:t xml:space="preserve"> </w:t>
            </w:r>
            <w:proofErr w:type="spellStart"/>
            <w:r w:rsidRPr="00C33504">
              <w:rPr>
                <w:rFonts w:ascii="Sylfaen" w:hAnsi="Sylfaen"/>
                <w:sz w:val="20"/>
                <w:szCs w:val="20"/>
              </w:rPr>
              <w:t>შემცირებულია</w:t>
            </w:r>
            <w:proofErr w:type="spellEnd"/>
            <w:r w:rsidRPr="00C33504">
              <w:rPr>
                <w:rFonts w:ascii="Sylfaen" w:hAnsi="Sylfaen"/>
                <w:sz w:val="20"/>
                <w:szCs w:val="20"/>
              </w:rPr>
              <w:t xml:space="preserve"> </w:t>
            </w:r>
            <w:proofErr w:type="spellStart"/>
            <w:r w:rsidRPr="00C33504">
              <w:rPr>
                <w:rFonts w:ascii="Sylfaen" w:hAnsi="Sylfaen"/>
                <w:sz w:val="20"/>
                <w:szCs w:val="20"/>
              </w:rPr>
              <w:t>მინ</w:t>
            </w:r>
            <w:proofErr w:type="spellEnd"/>
            <w:r w:rsidRPr="00C33504">
              <w:rPr>
                <w:rFonts w:ascii="Sylfaen" w:hAnsi="Sylfaen"/>
                <w:sz w:val="20"/>
                <w:szCs w:val="20"/>
              </w:rPr>
              <w:t>. 30%-</w:t>
            </w:r>
            <w:proofErr w:type="spellStart"/>
            <w:r w:rsidRPr="00C33504">
              <w:rPr>
                <w:rFonts w:ascii="Sylfaen" w:hAnsi="Sylfaen"/>
                <w:sz w:val="20"/>
                <w:szCs w:val="20"/>
              </w:rPr>
              <w:t>ით</w:t>
            </w:r>
            <w:proofErr w:type="spellEnd"/>
          </w:p>
        </w:tc>
      </w:tr>
    </w:tbl>
    <w:p w14:paraId="302C30F0" w14:textId="77777777" w:rsidR="004F6397" w:rsidRPr="002F45CB" w:rsidRDefault="004F6397" w:rsidP="004E5F73">
      <w:pPr>
        <w:jc w:val="both"/>
        <w:rPr>
          <w:rFonts w:ascii="Sylfaen" w:hAnsi="Sylfaen"/>
          <w:sz w:val="20"/>
          <w:szCs w:val="20"/>
          <w:lang w:val="ka-GE"/>
        </w:rPr>
      </w:pPr>
      <w:bookmarkStart w:id="0" w:name="_GoBack"/>
      <w:bookmarkEnd w:id="0"/>
    </w:p>
    <w:sectPr w:rsidR="004F6397" w:rsidRPr="002F45CB" w:rsidSect="0037418D">
      <w:footerReference w:type="default" r:id="rId12"/>
      <w:pgSz w:w="12240" w:h="15840"/>
      <w:pgMar w:top="1440" w:right="1440" w:bottom="1440" w:left="1440" w:header="708" w:footer="708"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E6E46" w16cex:dateUtc="2020-08-24T12:50:00Z"/>
  <w16cex:commentExtensible w16cex:durableId="22EE71C1" w16cex:dateUtc="2020-08-24T13:05:00Z"/>
  <w16cex:commentExtensible w16cex:durableId="22EE6C6F" w16cex:dateUtc="2020-08-24T12:42:00Z"/>
  <w16cex:commentExtensible w16cex:durableId="22EE713B" w16cex:dateUtc="2020-08-24T13:02:00Z"/>
  <w16cex:commentExtensible w16cex:durableId="22EE7158" w16cex:dateUtc="2020-08-24T13:03:00Z"/>
  <w16cex:commentExtensible w16cex:durableId="22EE733C" w16cex:dateUtc="2020-08-24T13:11:00Z"/>
  <w16cex:commentExtensible w16cex:durableId="22EE72FC" w16cex:dateUtc="2020-08-24T13:10:00Z"/>
  <w16cex:commentExtensible w16cex:durableId="22EE72DF" w16cex:dateUtc="2020-08-24T1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C1C098" w16cid:durableId="22EE6E46"/>
  <w16cid:commentId w16cid:paraId="413E328F" w16cid:durableId="22EE71C1"/>
  <w16cid:commentId w16cid:paraId="0B516827" w16cid:durableId="22EE6C6F"/>
  <w16cid:commentId w16cid:paraId="5586D82D" w16cid:durableId="22EE713B"/>
  <w16cid:commentId w16cid:paraId="40960F3F" w16cid:durableId="22EE7158"/>
  <w16cid:commentId w16cid:paraId="7D5D0266" w16cid:durableId="22EE733C"/>
  <w16cid:commentId w16cid:paraId="30239501" w16cid:durableId="22EE72FC"/>
  <w16cid:commentId w16cid:paraId="63F0A1AF" w16cid:durableId="22EE72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B1ED2" w14:textId="77777777" w:rsidR="006D0DFB" w:rsidRDefault="006D0DFB" w:rsidP="0037418D">
      <w:pPr>
        <w:spacing w:after="0" w:line="240" w:lineRule="auto"/>
      </w:pPr>
      <w:r>
        <w:separator/>
      </w:r>
    </w:p>
  </w:endnote>
  <w:endnote w:type="continuationSeparator" w:id="0">
    <w:p w14:paraId="295D9F57" w14:textId="77777777" w:rsidR="006D0DFB" w:rsidRDefault="006D0DFB" w:rsidP="00374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9494981"/>
      <w:docPartObj>
        <w:docPartGallery w:val="Page Numbers (Bottom of Page)"/>
        <w:docPartUnique/>
      </w:docPartObj>
    </w:sdtPr>
    <w:sdtEndPr>
      <w:rPr>
        <w:noProof/>
      </w:rPr>
    </w:sdtEndPr>
    <w:sdtContent>
      <w:p w14:paraId="2236D2C3" w14:textId="1B841EF3" w:rsidR="0037418D" w:rsidRDefault="0037418D">
        <w:pPr>
          <w:pStyle w:val="Footer"/>
          <w:jc w:val="right"/>
        </w:pPr>
        <w:r>
          <w:fldChar w:fldCharType="begin"/>
        </w:r>
        <w:r>
          <w:instrText xml:space="preserve"> PAGE   \* MERGEFORMAT </w:instrText>
        </w:r>
        <w:r>
          <w:fldChar w:fldCharType="separate"/>
        </w:r>
        <w:r w:rsidR="00AB2760">
          <w:rPr>
            <w:noProof/>
          </w:rPr>
          <w:t>1</w:t>
        </w:r>
        <w:r>
          <w:rPr>
            <w:noProof/>
          </w:rPr>
          <w:fldChar w:fldCharType="end"/>
        </w:r>
      </w:p>
    </w:sdtContent>
  </w:sdt>
  <w:p w14:paraId="42DCE809" w14:textId="77777777" w:rsidR="0037418D" w:rsidRDefault="00374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3221E" w14:textId="77777777" w:rsidR="006D0DFB" w:rsidRDefault="006D0DFB" w:rsidP="0037418D">
      <w:pPr>
        <w:spacing w:after="0" w:line="240" w:lineRule="auto"/>
      </w:pPr>
      <w:r>
        <w:separator/>
      </w:r>
    </w:p>
  </w:footnote>
  <w:footnote w:type="continuationSeparator" w:id="0">
    <w:p w14:paraId="7AE0CD2E" w14:textId="77777777" w:rsidR="006D0DFB" w:rsidRDefault="006D0DFB" w:rsidP="003741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993014"/>
    <w:multiLevelType w:val="hybridMultilevel"/>
    <w:tmpl w:val="18D61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626300"/>
    <w:multiLevelType w:val="hybridMultilevel"/>
    <w:tmpl w:val="818EC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E6006D"/>
    <w:multiLevelType w:val="hybridMultilevel"/>
    <w:tmpl w:val="081C8A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F73"/>
    <w:rsid w:val="00014BF8"/>
    <w:rsid w:val="0002210D"/>
    <w:rsid w:val="00053596"/>
    <w:rsid w:val="000561E9"/>
    <w:rsid w:val="00056A7B"/>
    <w:rsid w:val="00061C0E"/>
    <w:rsid w:val="000A289E"/>
    <w:rsid w:val="000B1F35"/>
    <w:rsid w:val="000E1893"/>
    <w:rsid w:val="00100B11"/>
    <w:rsid w:val="00111119"/>
    <w:rsid w:val="00112D23"/>
    <w:rsid w:val="0013069D"/>
    <w:rsid w:val="00176365"/>
    <w:rsid w:val="001A00CA"/>
    <w:rsid w:val="001C1D29"/>
    <w:rsid w:val="001C7235"/>
    <w:rsid w:val="001D0C6F"/>
    <w:rsid w:val="001F016F"/>
    <w:rsid w:val="001F6548"/>
    <w:rsid w:val="0020101E"/>
    <w:rsid w:val="00224C03"/>
    <w:rsid w:val="00233051"/>
    <w:rsid w:val="00237BA5"/>
    <w:rsid w:val="0024198E"/>
    <w:rsid w:val="002537A2"/>
    <w:rsid w:val="00264F45"/>
    <w:rsid w:val="00273F6F"/>
    <w:rsid w:val="00274713"/>
    <w:rsid w:val="002B345C"/>
    <w:rsid w:val="002B4FE1"/>
    <w:rsid w:val="002D2C8A"/>
    <w:rsid w:val="002D33E3"/>
    <w:rsid w:val="002F45CB"/>
    <w:rsid w:val="00324CE0"/>
    <w:rsid w:val="00337A8C"/>
    <w:rsid w:val="00342A7F"/>
    <w:rsid w:val="003511FC"/>
    <w:rsid w:val="0037418D"/>
    <w:rsid w:val="00377F8E"/>
    <w:rsid w:val="003A20DF"/>
    <w:rsid w:val="003D59F5"/>
    <w:rsid w:val="00432BA4"/>
    <w:rsid w:val="00447012"/>
    <w:rsid w:val="0046122C"/>
    <w:rsid w:val="00492390"/>
    <w:rsid w:val="004A7082"/>
    <w:rsid w:val="004C28BB"/>
    <w:rsid w:val="004C5A88"/>
    <w:rsid w:val="004E4AB8"/>
    <w:rsid w:val="004E5F73"/>
    <w:rsid w:val="004F6397"/>
    <w:rsid w:val="00511389"/>
    <w:rsid w:val="00514180"/>
    <w:rsid w:val="00533418"/>
    <w:rsid w:val="00540E08"/>
    <w:rsid w:val="00541905"/>
    <w:rsid w:val="005563BB"/>
    <w:rsid w:val="005618C0"/>
    <w:rsid w:val="005D5880"/>
    <w:rsid w:val="005D6CD4"/>
    <w:rsid w:val="005D6E37"/>
    <w:rsid w:val="005E17A1"/>
    <w:rsid w:val="00611AFE"/>
    <w:rsid w:val="00642AD2"/>
    <w:rsid w:val="00645C9C"/>
    <w:rsid w:val="006703DF"/>
    <w:rsid w:val="006722F5"/>
    <w:rsid w:val="00673CD9"/>
    <w:rsid w:val="006B17F9"/>
    <w:rsid w:val="006B57DA"/>
    <w:rsid w:val="006D0DFB"/>
    <w:rsid w:val="006D67FA"/>
    <w:rsid w:val="007126BB"/>
    <w:rsid w:val="00720FE9"/>
    <w:rsid w:val="00740BF5"/>
    <w:rsid w:val="0074315F"/>
    <w:rsid w:val="007438EB"/>
    <w:rsid w:val="0076610A"/>
    <w:rsid w:val="00773AA3"/>
    <w:rsid w:val="0078501B"/>
    <w:rsid w:val="0079502F"/>
    <w:rsid w:val="007D2A8B"/>
    <w:rsid w:val="007D37DC"/>
    <w:rsid w:val="007F70C4"/>
    <w:rsid w:val="00806F55"/>
    <w:rsid w:val="00814483"/>
    <w:rsid w:val="00814C54"/>
    <w:rsid w:val="00821CC2"/>
    <w:rsid w:val="00827CD0"/>
    <w:rsid w:val="00833EA4"/>
    <w:rsid w:val="00843DEC"/>
    <w:rsid w:val="00873706"/>
    <w:rsid w:val="008A10E4"/>
    <w:rsid w:val="008B6BD1"/>
    <w:rsid w:val="008D3DEB"/>
    <w:rsid w:val="008D7C14"/>
    <w:rsid w:val="00917E79"/>
    <w:rsid w:val="009216FC"/>
    <w:rsid w:val="0092392A"/>
    <w:rsid w:val="00930CF0"/>
    <w:rsid w:val="009433D4"/>
    <w:rsid w:val="009437D3"/>
    <w:rsid w:val="009467F8"/>
    <w:rsid w:val="00947FE0"/>
    <w:rsid w:val="00994AF5"/>
    <w:rsid w:val="009B544E"/>
    <w:rsid w:val="009C60CC"/>
    <w:rsid w:val="009C6CF6"/>
    <w:rsid w:val="009D25B4"/>
    <w:rsid w:val="009D6EF9"/>
    <w:rsid w:val="00A0750A"/>
    <w:rsid w:val="00A118ED"/>
    <w:rsid w:val="00A21A73"/>
    <w:rsid w:val="00A26F0D"/>
    <w:rsid w:val="00A317F1"/>
    <w:rsid w:val="00A5643C"/>
    <w:rsid w:val="00A6486A"/>
    <w:rsid w:val="00AA4C8F"/>
    <w:rsid w:val="00AB2760"/>
    <w:rsid w:val="00AC6C91"/>
    <w:rsid w:val="00AE2AC2"/>
    <w:rsid w:val="00B211A2"/>
    <w:rsid w:val="00B36C7F"/>
    <w:rsid w:val="00B409E3"/>
    <w:rsid w:val="00B457FF"/>
    <w:rsid w:val="00B71325"/>
    <w:rsid w:val="00B95535"/>
    <w:rsid w:val="00B966DA"/>
    <w:rsid w:val="00BB5687"/>
    <w:rsid w:val="00BC5EB0"/>
    <w:rsid w:val="00BD1BC0"/>
    <w:rsid w:val="00BE0043"/>
    <w:rsid w:val="00BE14C6"/>
    <w:rsid w:val="00BE31BA"/>
    <w:rsid w:val="00BF0066"/>
    <w:rsid w:val="00C054BB"/>
    <w:rsid w:val="00C06FE8"/>
    <w:rsid w:val="00C33504"/>
    <w:rsid w:val="00C37405"/>
    <w:rsid w:val="00C553A0"/>
    <w:rsid w:val="00C929C5"/>
    <w:rsid w:val="00CB2310"/>
    <w:rsid w:val="00CC1479"/>
    <w:rsid w:val="00CC6660"/>
    <w:rsid w:val="00CF3971"/>
    <w:rsid w:val="00D1404C"/>
    <w:rsid w:val="00D174FF"/>
    <w:rsid w:val="00D430E1"/>
    <w:rsid w:val="00D77E3A"/>
    <w:rsid w:val="00D81CE6"/>
    <w:rsid w:val="00DC4BF8"/>
    <w:rsid w:val="00E16D63"/>
    <w:rsid w:val="00E85840"/>
    <w:rsid w:val="00E8792A"/>
    <w:rsid w:val="00E91AAA"/>
    <w:rsid w:val="00E96D9B"/>
    <w:rsid w:val="00EB1F6F"/>
    <w:rsid w:val="00EB4BC7"/>
    <w:rsid w:val="00EC56BF"/>
    <w:rsid w:val="00EC664B"/>
    <w:rsid w:val="00EF350D"/>
    <w:rsid w:val="00F46935"/>
    <w:rsid w:val="00F47897"/>
    <w:rsid w:val="00F63AD3"/>
    <w:rsid w:val="00F95236"/>
    <w:rsid w:val="00FC6260"/>
    <w:rsid w:val="00FE1DDA"/>
    <w:rsid w:val="00FE5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33662"/>
  <w15:chartTrackingRefBased/>
  <w15:docId w15:val="{B62F98AC-614A-4212-B034-F698F251D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9B544E"/>
    <w:pPr>
      <w:keepNext/>
      <w:keepLines/>
      <w:spacing w:before="240" w:after="0"/>
      <w:outlineLvl w:val="0"/>
    </w:pPr>
    <w:rPr>
      <w:rFonts w:ascii="Calibri Light" w:eastAsia="Times New Roman" w:hAnsi="Calibri Light"/>
      <w:color w:val="2E74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F73"/>
    <w:pPr>
      <w:ind w:left="720"/>
      <w:contextualSpacing/>
    </w:pPr>
  </w:style>
  <w:style w:type="table" w:styleId="TableGrid">
    <w:name w:val="Table Grid"/>
    <w:basedOn w:val="TableNormal"/>
    <w:uiPriority w:val="39"/>
    <w:rsid w:val="004F6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F0066"/>
    <w:pPr>
      <w:widowControl w:val="0"/>
      <w:spacing w:after="0" w:line="240" w:lineRule="auto"/>
    </w:pPr>
  </w:style>
  <w:style w:type="character" w:customStyle="1" w:styleId="Heading1Char">
    <w:name w:val="Heading 1 Char"/>
    <w:link w:val="Heading1"/>
    <w:uiPriority w:val="9"/>
    <w:rsid w:val="009B544E"/>
    <w:rPr>
      <w:rFonts w:ascii="Calibri Light" w:eastAsia="Times New Roman" w:hAnsi="Calibri Light" w:cs="Times New Roman"/>
      <w:color w:val="2E74B5"/>
      <w:sz w:val="32"/>
      <w:szCs w:val="32"/>
    </w:rPr>
  </w:style>
  <w:style w:type="paragraph" w:styleId="BalloonText">
    <w:name w:val="Balloon Text"/>
    <w:basedOn w:val="Normal"/>
    <w:link w:val="BalloonTextChar"/>
    <w:uiPriority w:val="99"/>
    <w:semiHidden/>
    <w:unhideWhenUsed/>
    <w:rsid w:val="00F47897"/>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F47897"/>
    <w:rPr>
      <w:rFonts w:ascii="Segoe UI" w:hAnsi="Segoe UI" w:cs="Segoe UI"/>
      <w:sz w:val="18"/>
      <w:szCs w:val="18"/>
    </w:rPr>
  </w:style>
  <w:style w:type="character" w:styleId="CommentReference">
    <w:name w:val="annotation reference"/>
    <w:uiPriority w:val="99"/>
    <w:semiHidden/>
    <w:unhideWhenUsed/>
    <w:rsid w:val="00F47897"/>
    <w:rPr>
      <w:sz w:val="16"/>
      <w:szCs w:val="16"/>
    </w:rPr>
  </w:style>
  <w:style w:type="paragraph" w:styleId="CommentText">
    <w:name w:val="annotation text"/>
    <w:basedOn w:val="Normal"/>
    <w:link w:val="CommentTextChar"/>
    <w:uiPriority w:val="99"/>
    <w:semiHidden/>
    <w:unhideWhenUsed/>
    <w:rsid w:val="00F47897"/>
    <w:rPr>
      <w:sz w:val="20"/>
      <w:szCs w:val="20"/>
    </w:rPr>
  </w:style>
  <w:style w:type="character" w:customStyle="1" w:styleId="CommentTextChar">
    <w:name w:val="Comment Text Char"/>
    <w:basedOn w:val="DefaultParagraphFont"/>
    <w:link w:val="CommentText"/>
    <w:uiPriority w:val="99"/>
    <w:semiHidden/>
    <w:rsid w:val="00F47897"/>
  </w:style>
  <w:style w:type="paragraph" w:styleId="CommentSubject">
    <w:name w:val="annotation subject"/>
    <w:basedOn w:val="CommentText"/>
    <w:next w:val="CommentText"/>
    <w:link w:val="CommentSubjectChar"/>
    <w:uiPriority w:val="99"/>
    <w:semiHidden/>
    <w:unhideWhenUsed/>
    <w:rsid w:val="00F47897"/>
    <w:rPr>
      <w:b/>
      <w:bCs/>
    </w:rPr>
  </w:style>
  <w:style w:type="character" w:customStyle="1" w:styleId="CommentSubjectChar">
    <w:name w:val="Comment Subject Char"/>
    <w:link w:val="CommentSubject"/>
    <w:uiPriority w:val="99"/>
    <w:semiHidden/>
    <w:rsid w:val="00F47897"/>
    <w:rPr>
      <w:b/>
      <w:bCs/>
    </w:rPr>
  </w:style>
  <w:style w:type="paragraph" w:styleId="Header">
    <w:name w:val="header"/>
    <w:basedOn w:val="Normal"/>
    <w:link w:val="HeaderChar"/>
    <w:uiPriority w:val="99"/>
    <w:unhideWhenUsed/>
    <w:rsid w:val="003741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418D"/>
    <w:rPr>
      <w:sz w:val="22"/>
      <w:szCs w:val="22"/>
    </w:rPr>
  </w:style>
  <w:style w:type="paragraph" w:styleId="Footer">
    <w:name w:val="footer"/>
    <w:basedOn w:val="Normal"/>
    <w:link w:val="FooterChar"/>
    <w:uiPriority w:val="99"/>
    <w:unhideWhenUsed/>
    <w:rsid w:val="003741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418D"/>
    <w:rPr>
      <w:sz w:val="22"/>
      <w:szCs w:val="22"/>
    </w:rPr>
  </w:style>
  <w:style w:type="paragraph" w:styleId="NoSpacing">
    <w:name w:val="No Spacing"/>
    <w:uiPriority w:val="1"/>
    <w:qFormat/>
    <w:rsid w:val="00273F6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13090DA2C0F6E4790CB8BC7CC015C0D" ma:contentTypeVersion="1" ma:contentTypeDescription="Create a new document." ma:contentTypeScope="" ma:versionID="448ae42788fccc592c7c220751ec522f">
  <xsd:schema xmlns:xsd="http://www.w3.org/2001/XMLSchema" xmlns:xs="http://www.w3.org/2001/XMLSchema" xmlns:p="http://schemas.microsoft.com/office/2006/metadata/properties" xmlns:ns2="ab618229-f723-449b-a7bb-dc26b383a20d" xmlns:ns3="92a70553-0f3a-45a6-b7a0-a7bc0abf3353" targetNamespace="http://schemas.microsoft.com/office/2006/metadata/properties" ma:root="true" ma:fieldsID="c6bbd81d1f8cf22fe1ff18e2e23f9a6f" ns2:_="" ns3:_="">
    <xsd:import namespace="ab618229-f723-449b-a7bb-dc26b383a20d"/>
    <xsd:import namespace="92a70553-0f3a-45a6-b7a0-a7bc0abf3353"/>
    <xsd:element name="properties">
      <xsd:complexType>
        <xsd:sequence>
          <xsd:element name="documentManagement">
            <xsd:complexType>
              <xsd:all>
                <xsd:element ref="ns2:_dlc_DocId" minOccurs="0"/>
                <xsd:element ref="ns2:_dlc_DocIdUrl" minOccurs="0"/>
                <xsd:element ref="ns2:_dlc_DocIdPersistId" minOccurs="0"/>
                <xsd:element ref="ns3: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18229-f723-449b-a7bb-dc26b383a2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2a70553-0f3a-45a6-b7a0-a7bc0abf3353" elementFormDefault="qualified">
    <xsd:import namespace="http://schemas.microsoft.com/office/2006/documentManagement/types"/>
    <xsd:import namespace="http://schemas.microsoft.com/office/infopath/2007/PartnerControls"/>
    <xsd:element name="No" ma:index="11" nillable="true" ma:displayName="No" ma:internalName="No">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2a70553-0f3a-45a6-b7a0-a7bc0abf3353" xsi:nil="true"/>
    <_dlc_DocId xmlns="ab618229-f723-449b-a7bb-dc26b383a20d">2Z3UT737NSEN-7-213</_dlc_DocId>
    <_dlc_DocIdUrl xmlns="ab618229-f723-449b-a7bb-dc26b383a20d">
      <Url>https://spoint.sda.gov.ge/sites/scmi/_layouts/15/DocIdRedir.aspx?ID=2Z3UT737NSEN-7-213</Url>
      <Description>2Z3UT737NSEN-7-213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A9C0A-4383-46A5-A9B5-F73D771DE67E}">
  <ds:schemaRefs>
    <ds:schemaRef ds:uri="http://schemas.microsoft.com/sharepoint/v3/contenttype/forms"/>
  </ds:schemaRefs>
</ds:datastoreItem>
</file>

<file path=customXml/itemProps2.xml><?xml version="1.0" encoding="utf-8"?>
<ds:datastoreItem xmlns:ds="http://schemas.openxmlformats.org/officeDocument/2006/customXml" ds:itemID="{09FB8CDE-ACF3-4EE5-A576-94CE95B2C8A3}">
  <ds:schemaRefs>
    <ds:schemaRef ds:uri="http://schemas.microsoft.com/sharepoint/events"/>
  </ds:schemaRefs>
</ds:datastoreItem>
</file>

<file path=customXml/itemProps3.xml><?xml version="1.0" encoding="utf-8"?>
<ds:datastoreItem xmlns:ds="http://schemas.openxmlformats.org/officeDocument/2006/customXml" ds:itemID="{46A3CE73-4562-423A-B5FB-CBEF171AF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18229-f723-449b-a7bb-dc26b383a20d"/>
    <ds:schemaRef ds:uri="92a70553-0f3a-45a6-b7a0-a7bc0abf33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32B2F4-5921-40DC-875C-36241B4AB954}">
  <ds:schemaRefs>
    <ds:schemaRef ds:uri="http://schemas.microsoft.com/office/2006/metadata/properties"/>
    <ds:schemaRef ds:uri="http://schemas.microsoft.com/office/infopath/2007/PartnerControls"/>
    <ds:schemaRef ds:uri="92a70553-0f3a-45a6-b7a0-a7bc0abf3353"/>
    <ds:schemaRef ds:uri="ab618229-f723-449b-a7bb-dc26b383a20d"/>
  </ds:schemaRefs>
</ds:datastoreItem>
</file>

<file path=customXml/itemProps5.xml><?xml version="1.0" encoding="utf-8"?>
<ds:datastoreItem xmlns:ds="http://schemas.openxmlformats.org/officeDocument/2006/customXml" ds:itemID="{806E602F-82B9-4D80-A8F5-039D17BC2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241</Words>
  <Characters>1375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 IP Objectives 4.3.1</vt:lpstr>
    </vt:vector>
  </TitlesOfParts>
  <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 IP Objectives 4.3.1</dc:title>
  <dc:subject/>
  <dc:creator>Giorgi Bobghiashvili</dc:creator>
  <cp:keywords/>
  <dc:description/>
  <cp:lastModifiedBy>SCMI-Secretariat</cp:lastModifiedBy>
  <cp:revision>3</cp:revision>
  <cp:lastPrinted>2019-12-12T17:44:00Z</cp:lastPrinted>
  <dcterms:created xsi:type="dcterms:W3CDTF">2020-10-02T13:46:00Z</dcterms:created>
  <dcterms:modified xsi:type="dcterms:W3CDTF">2020-10-03T08:36:00Z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0x010100913090DA2C0F6E4790CB8BC7CC015C0D</vt:lpwstr>
  </property>
  <property fmtid="{D5CDD505-2E9C-101B-9397-08002B2CF9AE}" pid="3" name="_dlc_DocIdItemGuid">
    <vt:lpwstr>606a0f43-95f1-4b99-83ff-a9321f2cadcf</vt:lpwstr>
  </property>
</Properties>
</file>